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BDA310" w14:textId="77777777" w:rsidR="00D53535" w:rsidRPr="00A512EC" w:rsidRDefault="00D53535" w:rsidP="003A7FFC">
      <w:pPr>
        <w:jc w:val="thaiDistribute"/>
        <w:rPr>
          <w:rFonts w:ascii="TH SarabunPSK" w:hAnsi="TH SarabunPSK" w:cs="TH SarabunPSK"/>
          <w:color w:val="000000" w:themeColor="text1"/>
          <w:sz w:val="28"/>
          <w:szCs w:val="28"/>
        </w:rPr>
      </w:pPr>
    </w:p>
    <w:p w14:paraId="726215D9" w14:textId="77777777" w:rsidR="00EE2C67" w:rsidRPr="0013553C" w:rsidRDefault="00EE2C67" w:rsidP="00EE2C67">
      <w:pPr>
        <w:jc w:val="center"/>
        <w:rPr>
          <w:rFonts w:ascii="TH SarabunPSK" w:hAnsi="TH SarabunPSK" w:cs="TH SarabunPSK"/>
          <w:b/>
          <w:bCs/>
        </w:rPr>
      </w:pPr>
      <w:r w:rsidRPr="0013553C">
        <w:rPr>
          <w:rFonts w:ascii="TH SarabunPSK" w:hAnsi="TH SarabunPSK" w:cs="TH SarabunPSK"/>
          <w:b/>
          <w:bCs/>
          <w:cs/>
        </w:rPr>
        <w:t>รายละเอียด</w:t>
      </w:r>
    </w:p>
    <w:p w14:paraId="37ED096A" w14:textId="77777777" w:rsidR="00EE2C67" w:rsidRPr="0013553C" w:rsidRDefault="00EE2C67" w:rsidP="00EE2C67">
      <w:pPr>
        <w:jc w:val="center"/>
        <w:rPr>
          <w:rFonts w:ascii="TH SarabunPSK" w:hAnsi="TH SarabunPSK" w:cs="TH SarabunPSK"/>
          <w:b/>
          <w:bCs/>
        </w:rPr>
      </w:pPr>
      <w:r w:rsidRPr="0013553C">
        <w:rPr>
          <w:rFonts w:ascii="TH SarabunPSK" w:hAnsi="TH SarabunPSK" w:cs="TH SarabunPSK"/>
          <w:b/>
          <w:bCs/>
          <w:cs/>
        </w:rPr>
        <w:t xml:space="preserve">การส่งผลงาน </w:t>
      </w:r>
      <w:r w:rsidRPr="0013553C">
        <w:rPr>
          <w:rFonts w:ascii="TH SarabunPSK" w:hAnsi="TH SarabunPSK" w:cs="TH SarabunPSK"/>
          <w:b/>
          <w:bCs/>
        </w:rPr>
        <w:t>Best Practice Service Plan</w:t>
      </w:r>
    </w:p>
    <w:p w14:paraId="1B8EEA6C" w14:textId="77777777" w:rsidR="00EE2C67" w:rsidRPr="0013553C" w:rsidRDefault="00EE2C67" w:rsidP="00EE2C67">
      <w:pPr>
        <w:jc w:val="center"/>
        <w:rPr>
          <w:rFonts w:ascii="TH SarabunPSK" w:hAnsi="TH SarabunPSK" w:cs="TH SarabunPSK"/>
          <w:b/>
          <w:bCs/>
        </w:rPr>
      </w:pPr>
      <w:r w:rsidRPr="0013553C">
        <w:rPr>
          <w:rFonts w:ascii="TH SarabunPSK" w:hAnsi="TH SarabunPSK" w:cs="TH SarabunPSK"/>
          <w:b/>
          <w:bCs/>
          <w:cs/>
        </w:rPr>
        <w:t xml:space="preserve">การประชุมแลกเปลี่ยนเรียนรู้การพัฒนาระบบบริการสุขภาพ </w:t>
      </w:r>
      <w:r w:rsidRPr="0013553C">
        <w:rPr>
          <w:rFonts w:ascii="TH SarabunPSK" w:hAnsi="TH SarabunPSK" w:cs="TH SarabunPSK"/>
          <w:b/>
          <w:bCs/>
        </w:rPr>
        <w:t>(Service Plan</w:t>
      </w:r>
      <w:r w:rsidRPr="0013553C">
        <w:rPr>
          <w:rFonts w:ascii="TH SarabunPSK" w:hAnsi="TH SarabunPSK" w:cs="TH SarabunPSK"/>
          <w:b/>
          <w:bCs/>
          <w:cs/>
        </w:rPr>
        <w:t xml:space="preserve"> </w:t>
      </w:r>
      <w:r w:rsidRPr="0013553C">
        <w:rPr>
          <w:rFonts w:ascii="TH SarabunPSK" w:hAnsi="TH SarabunPSK" w:cs="TH SarabunPSK"/>
          <w:b/>
          <w:bCs/>
        </w:rPr>
        <w:t>Sharing)</w:t>
      </w:r>
    </w:p>
    <w:p w14:paraId="54C3EC94" w14:textId="77777777" w:rsidR="00EE2C67" w:rsidRPr="0013553C" w:rsidRDefault="00EE2C67" w:rsidP="00EE2C67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                                                       </w:t>
      </w:r>
      <w:r>
        <w:rPr>
          <w:rFonts w:ascii="TH SarabunPSK" w:hAnsi="TH SarabunPSK" w:cs="TH SarabunPSK"/>
          <w:b/>
          <w:bCs/>
          <w:cs/>
        </w:rPr>
        <w:t>ครั้งท</w:t>
      </w:r>
      <w:r>
        <w:rPr>
          <w:rFonts w:ascii="TH SarabunPSK" w:hAnsi="TH SarabunPSK" w:cs="TH SarabunPSK" w:hint="cs"/>
          <w:b/>
          <w:bCs/>
          <w:cs/>
        </w:rPr>
        <w:t xml:space="preserve">ี่ </w:t>
      </w:r>
      <w:r>
        <w:rPr>
          <w:rFonts w:ascii="TH SarabunPSK" w:hAnsi="TH SarabunPSK" w:cs="TH SarabunPSK"/>
          <w:b/>
          <w:bCs/>
          <w:cs/>
        </w:rPr>
        <w:t>8/256</w:t>
      </w:r>
      <w:r>
        <w:rPr>
          <w:rFonts w:ascii="TH SarabunPSK" w:hAnsi="TH SarabunPSK" w:cs="TH SarabunPSK" w:hint="cs"/>
          <w:b/>
          <w:bCs/>
          <w:cs/>
        </w:rPr>
        <w:t>5</w:t>
      </w:r>
    </w:p>
    <w:p w14:paraId="7B57BE35" w14:textId="77777777" w:rsidR="00EE2C67" w:rsidRPr="00F772A2" w:rsidRDefault="00EE2C67" w:rsidP="00EE2C67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*********************************</w:t>
      </w:r>
    </w:p>
    <w:p w14:paraId="7028EC4A" w14:textId="77777777" w:rsidR="00EE2C67" w:rsidRPr="0013553C" w:rsidRDefault="00EE2C67" w:rsidP="00EE2C67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 xml:space="preserve">แบบฟอร์มการนำเสนอผลงาน </w:t>
      </w:r>
      <w:r>
        <w:rPr>
          <w:rFonts w:ascii="TH SarabunPSK" w:hAnsi="TH SarabunPSK" w:cs="TH SarabunPSK"/>
        </w:rPr>
        <w:t>Best Practice Service Plan</w:t>
      </w:r>
    </w:p>
    <w:p w14:paraId="6CFDC898" w14:textId="77777777" w:rsidR="00EE2C67" w:rsidRPr="0013553C" w:rsidRDefault="00EE2C67" w:rsidP="00EE2C67">
      <w:pPr>
        <w:spacing w:before="120" w:line="340" w:lineRule="exact"/>
        <w:rPr>
          <w:rFonts w:ascii="TH SarabunPSK" w:hAnsi="TH SarabunPSK" w:cs="TH SarabunPSK"/>
          <w:b/>
          <w:bCs/>
        </w:rPr>
      </w:pPr>
      <w:r w:rsidRPr="0013553C">
        <w:rPr>
          <w:rFonts w:ascii="TH SarabunPSK" w:hAnsi="TH SarabunPSK" w:cs="TH SarabunPSK"/>
          <w:b/>
          <w:bCs/>
          <w:cs/>
        </w:rPr>
        <w:t xml:space="preserve">1. ชื่อผลงาน </w:t>
      </w:r>
      <w:r w:rsidRPr="0013553C">
        <w:rPr>
          <w:rFonts w:ascii="TH SarabunPSK" w:hAnsi="TH SarabunPSK" w:cs="TH SarabunPSK"/>
          <w:b/>
          <w:bCs/>
        </w:rPr>
        <w:t xml:space="preserve">Best Practice Service Plan </w:t>
      </w:r>
      <w:r w:rsidRPr="00A16EF0">
        <w:rPr>
          <w:rFonts w:ascii="TH SarabunPSK" w:hAnsi="TH SarabunPSK" w:cs="TH SarabunPSK"/>
          <w:highlight w:val="yellow"/>
          <w:cs/>
        </w:rPr>
        <w:t>(สาขา</w:t>
      </w:r>
      <w:r w:rsidRPr="00A16EF0">
        <w:rPr>
          <w:rFonts w:ascii="TH SarabunPSK" w:hAnsi="TH SarabunPSK" w:cs="TH SarabunPSK" w:hint="cs"/>
          <w:highlight w:val="yellow"/>
          <w:cs/>
        </w:rPr>
        <w:t>การใช้ยาอย่างสมเหตุผลและการจัดการการดื้อยาต้านจุลชีพ</w:t>
      </w:r>
      <w:r w:rsidRPr="00A16EF0">
        <w:rPr>
          <w:rFonts w:ascii="TH SarabunPSK" w:hAnsi="TH SarabunPSK" w:cs="TH SarabunPSK"/>
          <w:highlight w:val="yellow"/>
          <w:cs/>
        </w:rPr>
        <w:t>)</w:t>
      </w:r>
    </w:p>
    <w:p w14:paraId="5F0556D8" w14:textId="77777777" w:rsidR="00EE2C67" w:rsidRDefault="00EE2C67" w:rsidP="00EE2C67">
      <w:pPr>
        <w:spacing w:line="340" w:lineRule="exact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Pr="00673BB6">
        <w:rPr>
          <w:rFonts w:ascii="TH SarabunPSK" w:hAnsi="TH SarabunPSK" w:cs="TH SarabunPSK" w:hint="cs"/>
          <w:highlight w:val="yellow"/>
          <w:cs/>
        </w:rPr>
        <w:t>ความรอบรู้ด้านการใช้ยาอย่างสมเหตุผลของประชาชนในพื้นที่อำเภอกู่แก้ว จังหวัดอุดรธานี</w:t>
      </w:r>
    </w:p>
    <w:p w14:paraId="6AE17E66" w14:textId="77777777" w:rsidR="00EE2C67" w:rsidRPr="0013553C" w:rsidRDefault="00EE2C67" w:rsidP="00EE2C67">
      <w:pPr>
        <w:spacing w:line="340" w:lineRule="exact"/>
        <w:rPr>
          <w:rFonts w:ascii="TH SarabunPSK" w:hAnsi="TH SarabunPSK" w:cs="TH SarabunPSK"/>
          <w:cs/>
        </w:rPr>
      </w:pPr>
    </w:p>
    <w:p w14:paraId="67BAF867" w14:textId="77777777" w:rsidR="00EE2C67" w:rsidRPr="0013553C" w:rsidRDefault="00EE2C67" w:rsidP="00EE2C67">
      <w:pPr>
        <w:spacing w:before="1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9D13BA" wp14:editId="050AA9C7">
                <wp:simplePos x="0" y="0"/>
                <wp:positionH relativeFrom="column">
                  <wp:posOffset>591790</wp:posOffset>
                </wp:positionH>
                <wp:positionV relativeFrom="paragraph">
                  <wp:posOffset>330555</wp:posOffset>
                </wp:positionV>
                <wp:extent cx="287079" cy="222767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79" cy="22276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6pt;margin-top:26.05pt;width:22.6pt;height:1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" fillcolor="white [3201]" strokecolor="black [3200]" strokeweight="2pt"/>
            </w:pict>
          </mc:Fallback>
        </mc:AlternateContent>
      </w:r>
      <w:r w:rsidRPr="0013553C">
        <w:rPr>
          <w:rFonts w:ascii="TH SarabunPSK" w:hAnsi="TH SarabunPSK" w:cs="TH SarabunPSK"/>
          <w:b/>
          <w:bCs/>
          <w:cs/>
        </w:rPr>
        <w:t>2. กำหนดรูปแบบการนำเสนอ</w:t>
      </w:r>
    </w:p>
    <w:p w14:paraId="0AD8703F" w14:textId="77777777" w:rsidR="00EE2C67" w:rsidRPr="0013553C" w:rsidRDefault="00EE2C67" w:rsidP="00EE2C67">
      <w:pPr>
        <w:spacing w:after="120" w:line="340" w:lineRule="exact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1FFDA8" wp14:editId="3752B8A6">
                <wp:simplePos x="0" y="0"/>
                <wp:positionH relativeFrom="column">
                  <wp:posOffset>686435</wp:posOffset>
                </wp:positionH>
                <wp:positionV relativeFrom="paragraph">
                  <wp:posOffset>22860</wp:posOffset>
                </wp:positionV>
                <wp:extent cx="238125" cy="123825"/>
                <wp:effectExtent l="0" t="0" r="28575" b="28575"/>
                <wp:wrapNone/>
                <wp:docPr id="1" name="ตัวเชื่อมต่อ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8125" cy="12382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.05pt,1.8pt" to="72.8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" strokecolor="black [3040]"/>
            </w:pict>
          </mc:Fallback>
        </mc:AlternateContent>
      </w:r>
      <w:r w:rsidRPr="0013553C">
        <w:rPr>
          <w:rFonts w:ascii="TH SarabunPSK" w:hAnsi="TH SarabunPSK" w:cs="TH SarabunPSK"/>
          <w:b/>
          <w:bCs/>
          <w:cs/>
        </w:rPr>
        <w:tab/>
      </w:r>
      <w:r w:rsidRPr="0013553C">
        <w:rPr>
          <w:rFonts w:ascii="TH SarabunPSK" w:hAnsi="TH SarabunPSK" w:cs="TH SarabunPSK"/>
          <w:b/>
          <w:bCs/>
          <w:cs/>
        </w:rPr>
        <w:tab/>
      </w:r>
      <w:r w:rsidRPr="00CE4FF9">
        <w:rPr>
          <w:rFonts w:ascii="TH SarabunPSK" w:hAnsi="TH SarabunPSK" w:cs="TH SarabunPSK"/>
          <w:b/>
          <w:bCs/>
          <w:highlight w:val="yellow"/>
          <w:cs/>
        </w:rPr>
        <w:t xml:space="preserve">2.1 </w:t>
      </w:r>
      <w:r w:rsidRPr="00CE4FF9">
        <w:rPr>
          <w:rFonts w:ascii="TH SarabunPSK" w:hAnsi="TH SarabunPSK" w:cs="TH SarabunPSK"/>
          <w:highlight w:val="yellow"/>
          <w:cs/>
        </w:rPr>
        <w:t>ผลงานทางวิชาการ</w:t>
      </w:r>
    </w:p>
    <w:p w14:paraId="2C56D8C9" w14:textId="77777777" w:rsidR="00EE2C67" w:rsidRPr="0013553C" w:rsidRDefault="00EE2C67" w:rsidP="00EE2C67">
      <w:pPr>
        <w:spacing w:after="120" w:line="340" w:lineRule="exact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828EFE" wp14:editId="5AB4AC8B">
                <wp:simplePos x="0" y="0"/>
                <wp:positionH relativeFrom="column">
                  <wp:posOffset>1429385</wp:posOffset>
                </wp:positionH>
                <wp:positionV relativeFrom="paragraph">
                  <wp:posOffset>10160</wp:posOffset>
                </wp:positionV>
                <wp:extent cx="238125" cy="123825"/>
                <wp:effectExtent l="0" t="0" r="28575" b="28575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8125" cy="1238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2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2.55pt,.8pt" to="131.3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" strokecolor="windowText" strokeweight=".5pt">
                <v:stroke joinstyle="miter"/>
              </v:lin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4C3D84" wp14:editId="67E0D5CE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ำดับงาน: ตัวเชื่อมต่อ 5" o:spid="_x0000_s1026" type="#_x0000_t120" style="position:absolute;margin-left:46.85pt;margin-top:23pt;width:22.6pt;height:1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13553C">
        <w:rPr>
          <w:rFonts w:ascii="TH SarabunPSK" w:hAnsi="TH SarabunPSK" w:cs="TH SarabunPSK"/>
          <w:b/>
          <w:bCs/>
        </w:rPr>
        <w:t xml:space="preserve">      </w:t>
      </w:r>
      <w:r w:rsidRPr="0013553C">
        <w:rPr>
          <w:rFonts w:ascii="TH SarabunPSK" w:hAnsi="TH SarabunPSK" w:cs="TH SarabunPSK"/>
          <w:b/>
          <w:bCs/>
        </w:rPr>
        <w:sym w:font="Wingdings 2" w:char="F035"/>
      </w:r>
      <w:r w:rsidRPr="0013553C">
        <w:rPr>
          <w:rFonts w:ascii="TH SarabunPSK" w:hAnsi="TH SarabunPSK" w:cs="TH SarabunPSK"/>
          <w:b/>
          <w:bCs/>
        </w:rPr>
        <w:t xml:space="preserve"> </w:t>
      </w:r>
      <w:r w:rsidRPr="00CE4FF9">
        <w:rPr>
          <w:rFonts w:ascii="TH SarabunPSK" w:hAnsi="TH SarabunPSK" w:cs="TH SarabunPSK"/>
          <w:b/>
          <w:bCs/>
          <w:highlight w:val="yellow"/>
        </w:rPr>
        <w:t>Oral Presentation</w:t>
      </w:r>
      <w:r w:rsidRPr="0013553C">
        <w:rPr>
          <w:rFonts w:ascii="TH SarabunPSK" w:hAnsi="TH SarabunPSK" w:cs="TH SarabunPSK"/>
          <w:b/>
          <w:bCs/>
          <w:cs/>
        </w:rPr>
        <w:t xml:space="preserve">  </w:t>
      </w:r>
      <w:r w:rsidRPr="0013553C">
        <w:rPr>
          <w:rFonts w:ascii="TH SarabunPSK" w:hAnsi="TH SarabunPSK" w:cs="TH SarabunPSK"/>
          <w:b/>
          <w:bCs/>
        </w:rPr>
        <w:t xml:space="preserve">   </w:t>
      </w:r>
      <w:r w:rsidRPr="0013553C">
        <w:rPr>
          <w:rFonts w:ascii="TH SarabunPSK" w:hAnsi="TH SarabunPSK" w:cs="TH SarabunPSK"/>
          <w:b/>
          <w:bCs/>
        </w:rPr>
        <w:sym w:font="Wingdings 2" w:char="F035"/>
      </w:r>
      <w:r w:rsidRPr="0013553C">
        <w:rPr>
          <w:rFonts w:ascii="TH SarabunPSK" w:hAnsi="TH SarabunPSK" w:cs="TH SarabunPSK"/>
        </w:rPr>
        <w:t xml:space="preserve"> </w:t>
      </w:r>
      <w:proofErr w:type="gramStart"/>
      <w:r w:rsidRPr="0013553C">
        <w:rPr>
          <w:rFonts w:ascii="TH SarabunPSK" w:hAnsi="TH SarabunPSK" w:cs="TH SarabunPSK"/>
          <w:b/>
          <w:bCs/>
        </w:rPr>
        <w:t>Poster  Presentation</w:t>
      </w:r>
      <w:proofErr w:type="gramEnd"/>
    </w:p>
    <w:p w14:paraId="1AC75DD4" w14:textId="77777777" w:rsidR="00EE2C67" w:rsidRPr="0013553C" w:rsidRDefault="00EE2C67" w:rsidP="00EE2C67">
      <w:pPr>
        <w:spacing w:after="120" w:line="34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ab/>
      </w:r>
      <w:r w:rsidRPr="0013553C">
        <w:rPr>
          <w:rFonts w:ascii="TH SarabunPSK" w:hAnsi="TH SarabunPSK" w:cs="TH SarabunPSK"/>
          <w:b/>
          <w:bCs/>
          <w:cs/>
        </w:rPr>
        <w:tab/>
        <w:t xml:space="preserve">2.2 </w:t>
      </w:r>
      <w:r w:rsidRPr="0013553C">
        <w:rPr>
          <w:rFonts w:ascii="TH SarabunPSK" w:hAnsi="TH SarabunPSK" w:cs="TH SarabunPSK"/>
          <w:cs/>
        </w:rPr>
        <w:t>ผลงานนวัตกรรมและสิ่งประดิษฐ์</w:t>
      </w:r>
    </w:p>
    <w:p w14:paraId="6D675A71" w14:textId="77777777" w:rsidR="00EE2C67" w:rsidRPr="0013553C" w:rsidRDefault="00EE2C67" w:rsidP="00EE2C67">
      <w:pPr>
        <w:spacing w:after="120" w:line="340" w:lineRule="exact"/>
        <w:jc w:val="center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b/>
          <w:bCs/>
        </w:rPr>
        <w:t xml:space="preserve">        </w:t>
      </w:r>
      <w:r w:rsidRPr="0013553C">
        <w:rPr>
          <w:rFonts w:ascii="TH SarabunPSK" w:hAnsi="TH SarabunPSK" w:cs="TH SarabunPSK"/>
          <w:b/>
          <w:bCs/>
        </w:rPr>
        <w:sym w:font="Wingdings 2" w:char="F035"/>
      </w:r>
      <w:r w:rsidRPr="0013553C">
        <w:rPr>
          <w:rFonts w:ascii="TH SarabunPSK" w:hAnsi="TH SarabunPSK" w:cs="TH SarabunPSK"/>
          <w:b/>
          <w:bCs/>
        </w:rPr>
        <w:t xml:space="preserve"> Oral Presentation</w:t>
      </w:r>
      <w:r w:rsidRPr="0013553C">
        <w:rPr>
          <w:rFonts w:ascii="TH SarabunPSK" w:hAnsi="TH SarabunPSK" w:cs="TH SarabunPSK"/>
          <w:b/>
          <w:bCs/>
          <w:cs/>
        </w:rPr>
        <w:t xml:space="preserve">  </w:t>
      </w:r>
      <w:r w:rsidRPr="0013553C">
        <w:rPr>
          <w:rFonts w:ascii="TH SarabunPSK" w:hAnsi="TH SarabunPSK" w:cs="TH SarabunPSK"/>
          <w:b/>
          <w:bCs/>
        </w:rPr>
        <w:t xml:space="preserve">   </w:t>
      </w:r>
      <w:r w:rsidRPr="0013553C">
        <w:rPr>
          <w:rFonts w:ascii="TH SarabunPSK" w:hAnsi="TH SarabunPSK" w:cs="TH SarabunPSK"/>
          <w:b/>
          <w:bCs/>
        </w:rPr>
        <w:sym w:font="Wingdings 2" w:char="F035"/>
      </w:r>
      <w:r w:rsidRPr="0013553C">
        <w:rPr>
          <w:rFonts w:ascii="TH SarabunPSK" w:hAnsi="TH SarabunPSK" w:cs="TH SarabunPSK"/>
        </w:rPr>
        <w:t xml:space="preserve"> </w:t>
      </w:r>
      <w:proofErr w:type="gramStart"/>
      <w:r w:rsidRPr="0013553C">
        <w:rPr>
          <w:rFonts w:ascii="TH SarabunPSK" w:hAnsi="TH SarabunPSK" w:cs="TH SarabunPSK"/>
          <w:b/>
          <w:bCs/>
        </w:rPr>
        <w:t>Poster  Presentation</w:t>
      </w:r>
      <w:proofErr w:type="gramEnd"/>
      <w:r>
        <w:rPr>
          <w:rFonts w:ascii="TH SarabunPSK" w:hAnsi="TH SarabunPSK" w:cs="TH SarabunPSK"/>
          <w:b/>
          <w:bCs/>
        </w:rPr>
        <w:t xml:space="preserve"> </w:t>
      </w:r>
    </w:p>
    <w:p w14:paraId="31058562" w14:textId="77777777" w:rsidR="00EE2C67" w:rsidRPr="0013553C" w:rsidRDefault="00EE2C67" w:rsidP="00EE2C67">
      <w:pPr>
        <w:spacing w:before="120"/>
        <w:rPr>
          <w:rFonts w:ascii="TH SarabunPSK" w:hAnsi="TH SarabunPSK" w:cs="TH SarabunPSK"/>
          <w:b/>
          <w:bCs/>
        </w:rPr>
      </w:pPr>
      <w:r w:rsidRPr="0013553C">
        <w:rPr>
          <w:rFonts w:ascii="TH SarabunPSK" w:hAnsi="TH SarabunPSK" w:cs="TH SarabunPSK"/>
          <w:b/>
          <w:bCs/>
          <w:cs/>
        </w:rPr>
        <w:t>3. ชื่อผู้ส่งผลงาน (ตัวบรรจง)</w:t>
      </w:r>
    </w:p>
    <w:p w14:paraId="3BDABC78" w14:textId="1167DC44" w:rsidR="00EE2C67" w:rsidRPr="0013553C" w:rsidRDefault="00EE2C67" w:rsidP="00EE2C67">
      <w:pPr>
        <w:spacing w:line="360" w:lineRule="exact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>ชื่อ – สกุล  (</w:t>
      </w:r>
      <w:r w:rsidRPr="0013553C">
        <w:rPr>
          <w:rFonts w:ascii="TH SarabunPSK" w:hAnsi="TH SarabunPSK" w:cs="TH SarabunPSK"/>
          <w:cs/>
        </w:rPr>
        <w:t xml:space="preserve">นางสาว) </w:t>
      </w:r>
      <w:r>
        <w:rPr>
          <w:rFonts w:ascii="TH SarabunPSK" w:hAnsi="TH SarabunPSK" w:cs="TH SarabunPSK" w:hint="cs"/>
          <w:cs/>
        </w:rPr>
        <w:t>ดาริน  สรวงศิริ</w:t>
      </w:r>
    </w:p>
    <w:p w14:paraId="517D2674" w14:textId="5695AAF7" w:rsidR="00EE2C67" w:rsidRPr="0013553C" w:rsidRDefault="00EE2C67" w:rsidP="00EE2C67">
      <w:pPr>
        <w:spacing w:line="36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ab/>
        <w:t xml:space="preserve">ตำแหน่ง </w:t>
      </w:r>
      <w:r>
        <w:rPr>
          <w:rFonts w:ascii="TH SarabunPSK" w:hAnsi="TH SarabunPSK" w:cs="TH SarabunPSK" w:hint="cs"/>
          <w:cs/>
        </w:rPr>
        <w:t>เภสัชกรชำนาญการ</w:t>
      </w:r>
    </w:p>
    <w:p w14:paraId="49390855" w14:textId="344EA77C" w:rsidR="00EE2C67" w:rsidRPr="0013553C" w:rsidRDefault="00EE2C67" w:rsidP="00EE2C67">
      <w:pPr>
        <w:spacing w:line="36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ab/>
        <w:t xml:space="preserve">สถานที่ปฏิบัติงาน </w:t>
      </w:r>
      <w:r>
        <w:rPr>
          <w:rFonts w:ascii="TH SarabunPSK" w:hAnsi="TH SarabunPSK" w:cs="TH SarabunPSK" w:hint="cs"/>
          <w:cs/>
        </w:rPr>
        <w:t>โรงพยาบาลกู่แก้ว</w:t>
      </w:r>
    </w:p>
    <w:p w14:paraId="2C0176B4" w14:textId="39B39FED" w:rsidR="00EE2C67" w:rsidRPr="0013553C" w:rsidRDefault="00EE2C67" w:rsidP="00EE2C67">
      <w:pPr>
        <w:spacing w:line="36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ab/>
        <w:t xml:space="preserve">จังหวัด </w:t>
      </w:r>
      <w:r>
        <w:rPr>
          <w:rFonts w:ascii="TH SarabunPSK" w:hAnsi="TH SarabunPSK" w:cs="TH SarabunPSK" w:hint="cs"/>
          <w:cs/>
        </w:rPr>
        <w:t>อุดรธานี</w:t>
      </w:r>
      <w:r w:rsidR="00B46400">
        <w:rPr>
          <w:rFonts w:ascii="TH SarabunPSK" w:hAnsi="TH SarabunPSK" w:cs="TH SarabunPSK" w:hint="cs"/>
          <w:cs/>
        </w:rPr>
        <w:t xml:space="preserve"> </w:t>
      </w:r>
      <w:r w:rsidRPr="0013553C">
        <w:rPr>
          <w:rFonts w:ascii="TH SarabunPSK" w:hAnsi="TH SarabunPSK" w:cs="TH SarabunPSK"/>
          <w:cs/>
        </w:rPr>
        <w:t xml:space="preserve"> เขตสุขภาพที่ </w:t>
      </w:r>
      <w:r>
        <w:rPr>
          <w:rFonts w:ascii="TH SarabunPSK" w:hAnsi="TH SarabunPSK" w:cs="TH SarabunPSK" w:hint="cs"/>
          <w:cs/>
        </w:rPr>
        <w:t>8</w:t>
      </w:r>
    </w:p>
    <w:p w14:paraId="4F33985A" w14:textId="0ECCA939" w:rsidR="00EE2C67" w:rsidRPr="0013553C" w:rsidRDefault="00EE2C67" w:rsidP="00EE2C67">
      <w:pPr>
        <w:spacing w:line="36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ab/>
        <w:t xml:space="preserve">โทรศัพท์  มือถือ </w:t>
      </w:r>
      <w:r w:rsidR="00B46400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086 870 7801</w:t>
      </w:r>
    </w:p>
    <w:p w14:paraId="0968A10C" w14:textId="45BC08C7" w:rsidR="00EE2C67" w:rsidRPr="0013553C" w:rsidRDefault="00EE2C67" w:rsidP="00EE2C67">
      <w:pPr>
        <w:spacing w:line="36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ab/>
      </w:r>
      <w:r w:rsidRPr="0013553C">
        <w:rPr>
          <w:rFonts w:ascii="TH SarabunPSK" w:hAnsi="TH SarabunPSK" w:cs="TH SarabunPSK"/>
        </w:rPr>
        <w:t xml:space="preserve">E-mail </w:t>
      </w:r>
      <w:hyperlink r:id="rId9" w:history="1">
        <w:r w:rsidR="00B46400" w:rsidRPr="007731C0">
          <w:rPr>
            <w:rStyle w:val="Hyperlink"/>
            <w:rFonts w:ascii="TH SarabunPSK" w:hAnsi="TH SarabunPSK" w:cs="TH SarabunPSK"/>
          </w:rPr>
          <w:t>darinrx@gmail.com</w:t>
        </w:r>
      </w:hyperlink>
      <w:r w:rsidR="00B46400">
        <w:rPr>
          <w:rFonts w:ascii="TH SarabunPSK" w:hAnsi="TH SarabunPSK" w:cs="TH SarabunPSK" w:hint="cs"/>
          <w:cs/>
        </w:rPr>
        <w:t xml:space="preserve">    </w:t>
      </w:r>
      <w:r w:rsidRPr="0013553C">
        <w:rPr>
          <w:rFonts w:ascii="TH SarabunPSK" w:hAnsi="TH SarabunPSK" w:cs="TH SarabunPSK"/>
        </w:rPr>
        <w:t>ID Line</w:t>
      </w:r>
      <w:r w:rsidR="00B46400">
        <w:rPr>
          <w:rFonts w:ascii="TH SarabunPSK" w:hAnsi="TH SarabunPSK" w:cs="TH SarabunPSK" w:hint="cs"/>
          <w:cs/>
        </w:rPr>
        <w:t xml:space="preserve"> </w:t>
      </w:r>
      <w:proofErr w:type="spellStart"/>
      <w:r>
        <w:rPr>
          <w:rFonts w:ascii="TH SarabunPSK" w:hAnsi="TH SarabunPSK" w:cs="TH SarabunPSK"/>
        </w:rPr>
        <w:t>darinrx</w:t>
      </w:r>
      <w:proofErr w:type="spellEnd"/>
    </w:p>
    <w:p w14:paraId="0DF6EF80" w14:textId="44D6CCCF" w:rsidR="00EE2C67" w:rsidRPr="0013553C" w:rsidRDefault="00EE2C67" w:rsidP="00EE2C67">
      <w:pPr>
        <w:spacing w:line="360" w:lineRule="exact"/>
        <w:rPr>
          <w:rFonts w:ascii="TH SarabunPSK" w:hAnsi="TH SarabunPSK" w:cs="TH SarabunPSK"/>
          <w:cs/>
        </w:rPr>
      </w:pPr>
      <w:r w:rsidRPr="0013553C">
        <w:rPr>
          <w:rFonts w:ascii="TH SarabunPSK" w:hAnsi="TH SarabunPSK" w:cs="TH SarabunPSK"/>
          <w:cs/>
        </w:rPr>
        <w:tab/>
        <w:t xml:space="preserve">ปีที่ดำเนินการ </w:t>
      </w:r>
      <w:r w:rsidR="00B46400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cs/>
        </w:rPr>
        <w:t>2565</w:t>
      </w:r>
    </w:p>
    <w:p w14:paraId="554EC66F" w14:textId="77777777" w:rsidR="00EE2C67" w:rsidRDefault="00EE2C67" w:rsidP="00EE2C67">
      <w:pPr>
        <w:rPr>
          <w:rFonts w:ascii="TH SarabunPSK" w:hAnsi="TH SarabunPSK" w:cs="TH SarabunPSK"/>
          <w:b/>
          <w:bCs/>
          <w:u w:val="single"/>
        </w:rPr>
      </w:pPr>
    </w:p>
    <w:p w14:paraId="4A1F6E5C" w14:textId="77777777" w:rsidR="00EE2C67" w:rsidRDefault="00EE2C67" w:rsidP="00EE2C67">
      <w:pPr>
        <w:rPr>
          <w:rFonts w:ascii="TH SarabunPSK" w:hAnsi="TH SarabunPSK" w:cs="TH SarabunPSK"/>
          <w:b/>
          <w:bCs/>
          <w:u w:val="single"/>
        </w:rPr>
      </w:pPr>
    </w:p>
    <w:p w14:paraId="32D997B0" w14:textId="77777777" w:rsidR="00EE2C67" w:rsidRPr="004D33D8" w:rsidRDefault="00EE2C67" w:rsidP="00EE2C67">
      <w:pPr>
        <w:rPr>
          <w:rFonts w:ascii="TH SarabunPSK" w:hAnsi="TH SarabunPSK" w:cs="TH SarabunPSK"/>
          <w:b/>
          <w:bCs/>
          <w:cs/>
        </w:rPr>
      </w:pPr>
      <w:r w:rsidRPr="004D33D8">
        <w:rPr>
          <w:rFonts w:ascii="TH SarabunPSK" w:hAnsi="TH SarabunPSK" w:cs="TH SarabunPSK" w:hint="cs"/>
          <w:b/>
          <w:bCs/>
          <w:cs/>
        </w:rPr>
        <w:t xml:space="preserve">**หมายเหตุ </w:t>
      </w:r>
      <w:r>
        <w:rPr>
          <w:rFonts w:ascii="TH SarabunPSK" w:hAnsi="TH SarabunPSK" w:cs="TH SarabunPSK" w:hint="cs"/>
          <w:b/>
          <w:bCs/>
          <w:cs/>
        </w:rPr>
        <w:t>ให้สำนักงานเขตสุขภาพดำเนินการคัดเลือกและรวบรวมส่ง</w:t>
      </w:r>
    </w:p>
    <w:p w14:paraId="09A15B49" w14:textId="77777777" w:rsidR="00EE2C67" w:rsidRDefault="00EE2C67" w:rsidP="001D23ED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 w:themeColor="text1"/>
          <w:sz w:val="28"/>
          <w:szCs w:val="28"/>
        </w:rPr>
      </w:pPr>
    </w:p>
    <w:p w14:paraId="0E37AEBA" w14:textId="77777777" w:rsidR="00EE2C67" w:rsidRDefault="00EE2C67" w:rsidP="001D23ED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 w:themeColor="text1"/>
          <w:sz w:val="28"/>
          <w:szCs w:val="28"/>
        </w:rPr>
      </w:pPr>
    </w:p>
    <w:p w14:paraId="0936D9AF" w14:textId="77777777" w:rsidR="00EE2C67" w:rsidRDefault="00EE2C67" w:rsidP="001D23ED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 w:themeColor="text1"/>
          <w:sz w:val="28"/>
          <w:szCs w:val="28"/>
        </w:rPr>
      </w:pPr>
    </w:p>
    <w:p w14:paraId="1849C653" w14:textId="77777777" w:rsidR="00EE2C67" w:rsidRDefault="00EE2C67" w:rsidP="001D23ED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 w:themeColor="text1"/>
          <w:sz w:val="28"/>
          <w:szCs w:val="28"/>
        </w:rPr>
      </w:pPr>
    </w:p>
    <w:p w14:paraId="37772C68" w14:textId="77777777" w:rsidR="00EE2C67" w:rsidRDefault="00EE2C67" w:rsidP="001D23ED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 w:themeColor="text1"/>
          <w:sz w:val="28"/>
          <w:szCs w:val="28"/>
        </w:rPr>
      </w:pPr>
    </w:p>
    <w:p w14:paraId="71EF732F" w14:textId="77777777" w:rsidR="00EE2C67" w:rsidRDefault="00EE2C67" w:rsidP="001D23ED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 w:themeColor="text1"/>
          <w:sz w:val="28"/>
          <w:szCs w:val="28"/>
        </w:rPr>
      </w:pPr>
    </w:p>
    <w:p w14:paraId="0A22D760" w14:textId="77777777" w:rsidR="00EE2C67" w:rsidRDefault="00EE2C67" w:rsidP="001D23ED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 w:themeColor="text1"/>
          <w:sz w:val="28"/>
          <w:szCs w:val="28"/>
        </w:rPr>
      </w:pPr>
    </w:p>
    <w:p w14:paraId="75AD36BE" w14:textId="77777777" w:rsidR="00EE2C67" w:rsidRDefault="00EE2C67" w:rsidP="001D23ED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 w:themeColor="text1"/>
          <w:sz w:val="28"/>
          <w:szCs w:val="28"/>
        </w:rPr>
      </w:pPr>
    </w:p>
    <w:p w14:paraId="111A120F" w14:textId="77777777" w:rsidR="00EE2C67" w:rsidRDefault="00EE2C67" w:rsidP="001D23ED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 w:themeColor="text1"/>
          <w:sz w:val="28"/>
          <w:szCs w:val="28"/>
        </w:rPr>
      </w:pPr>
    </w:p>
    <w:p w14:paraId="303386D1" w14:textId="77777777" w:rsidR="00EE2C67" w:rsidRDefault="00EE2C67" w:rsidP="001D23ED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 w:themeColor="text1"/>
          <w:sz w:val="28"/>
          <w:szCs w:val="28"/>
        </w:rPr>
      </w:pPr>
    </w:p>
    <w:p w14:paraId="614A1705" w14:textId="77777777" w:rsidR="00EE2C67" w:rsidRDefault="00EE2C67" w:rsidP="001D23ED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 w:themeColor="text1"/>
          <w:sz w:val="28"/>
          <w:szCs w:val="28"/>
        </w:rPr>
      </w:pPr>
    </w:p>
    <w:p w14:paraId="2D4D2716" w14:textId="594196C6" w:rsidR="00DB1FC4" w:rsidRPr="00A512EC" w:rsidRDefault="002F04BF" w:rsidP="001D23ED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 w:themeColor="text1"/>
          <w:sz w:val="28"/>
          <w:szCs w:val="28"/>
        </w:rPr>
      </w:pPr>
      <w:r w:rsidRPr="00A512EC">
        <w:rPr>
          <w:rFonts w:ascii="TH SarabunPSK" w:hAnsi="TH SarabunPSK" w:cs="TH SarabunPSK"/>
          <w:b/>
          <w:bCs/>
          <w:color w:val="000000" w:themeColor="text1"/>
          <w:sz w:val="28"/>
          <w:szCs w:val="28"/>
          <w:cs/>
        </w:rPr>
        <w:lastRenderedPageBreak/>
        <w:t>1</w:t>
      </w:r>
      <w:r w:rsidR="00B13613" w:rsidRPr="00A512EC">
        <w:rPr>
          <w:rFonts w:ascii="TH SarabunPSK" w:hAnsi="TH SarabunPSK" w:cs="TH SarabunPSK"/>
          <w:b/>
          <w:bCs/>
          <w:color w:val="000000" w:themeColor="text1"/>
          <w:sz w:val="28"/>
          <w:szCs w:val="28"/>
          <w:cs/>
        </w:rPr>
        <w:t xml:space="preserve">. </w:t>
      </w:r>
      <w:r w:rsidR="00352DD0" w:rsidRPr="00A512EC">
        <w:rPr>
          <w:rFonts w:ascii="TH SarabunPSK" w:hAnsi="TH SarabunPSK" w:cs="TH SarabunPSK"/>
          <w:b/>
          <w:bCs/>
          <w:color w:val="000000" w:themeColor="text1"/>
          <w:sz w:val="28"/>
          <w:szCs w:val="28"/>
          <w:cs/>
        </w:rPr>
        <w:t xml:space="preserve">ชื่อเรื่อง </w:t>
      </w:r>
      <w:r w:rsidR="00352DD0" w:rsidRPr="00A512EC">
        <w:rPr>
          <w:rFonts w:ascii="TH SarabunPSK" w:hAnsi="TH SarabunPSK" w:cs="TH SarabunPSK"/>
          <w:b/>
          <w:bCs/>
          <w:color w:val="000000" w:themeColor="text1"/>
          <w:sz w:val="28"/>
          <w:szCs w:val="28"/>
        </w:rPr>
        <w:t xml:space="preserve">: </w:t>
      </w:r>
      <w:r w:rsidR="00FA0E43" w:rsidRPr="00A512EC">
        <w:rPr>
          <w:rFonts w:ascii="TH SarabunPSK" w:hAnsi="TH SarabunPSK" w:cs="TH SarabunPSK"/>
          <w:color w:val="000000" w:themeColor="text1"/>
          <w:sz w:val="28"/>
          <w:szCs w:val="28"/>
          <w:cs/>
        </w:rPr>
        <w:t>ความรอบรู้ด้านการใช้ยาอย่างสมเหตุผลของประชาชน</w:t>
      </w:r>
      <w:r w:rsidR="006565B9" w:rsidRPr="00A512EC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ในพื้นที่อำเภอกู่แก้ว </w:t>
      </w:r>
      <w:r w:rsidR="000A12EF" w:rsidRPr="00A512EC">
        <w:rPr>
          <w:rFonts w:ascii="TH SarabunPSK" w:hAnsi="TH SarabunPSK" w:cs="TH SarabunPSK"/>
          <w:color w:val="000000" w:themeColor="text1"/>
          <w:sz w:val="28"/>
          <w:szCs w:val="28"/>
          <w:cs/>
        </w:rPr>
        <w:t>จังหวัดอุดรธานี</w:t>
      </w:r>
      <w:r w:rsidR="006D464F" w:rsidRPr="00A512EC">
        <w:rPr>
          <w:rFonts w:ascii="TH SarabunPSK" w:hAnsi="TH SarabunPSK" w:cs="TH SarabunPSK"/>
          <w:b/>
          <w:bCs/>
          <w:color w:val="000000" w:themeColor="text1"/>
          <w:sz w:val="28"/>
          <w:szCs w:val="28"/>
          <w:cs/>
        </w:rPr>
        <w:t xml:space="preserve"> </w:t>
      </w:r>
    </w:p>
    <w:p w14:paraId="72CD4902" w14:textId="31CF9472" w:rsidR="00DB1FC4" w:rsidRPr="00A512EC" w:rsidRDefault="002F04BF" w:rsidP="001D23ED">
      <w:pPr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A512EC">
        <w:rPr>
          <w:rFonts w:ascii="TH SarabunPSK" w:hAnsi="TH SarabunPSK" w:cs="TH SarabunPSK"/>
          <w:b/>
          <w:bCs/>
          <w:color w:val="000000" w:themeColor="text1"/>
          <w:sz w:val="28"/>
          <w:szCs w:val="28"/>
          <w:cs/>
        </w:rPr>
        <w:t xml:space="preserve">2. </w:t>
      </w:r>
      <w:r w:rsidR="006D464F" w:rsidRPr="00A512EC">
        <w:rPr>
          <w:rFonts w:ascii="TH SarabunPSK" w:hAnsi="TH SarabunPSK" w:cs="TH SarabunPSK"/>
          <w:b/>
          <w:bCs/>
          <w:color w:val="000000" w:themeColor="text1"/>
          <w:sz w:val="28"/>
          <w:szCs w:val="28"/>
          <w:cs/>
        </w:rPr>
        <w:t>ผู้วิจัย</w:t>
      </w:r>
      <w:r w:rsidR="00AE2570" w:rsidRPr="00A512EC">
        <w:rPr>
          <w:rFonts w:ascii="TH SarabunPSK" w:hAnsi="TH SarabunPSK" w:cs="TH SarabunPSK"/>
          <w:b/>
          <w:bCs/>
          <w:color w:val="000000" w:themeColor="text1"/>
          <w:sz w:val="28"/>
          <w:szCs w:val="28"/>
        </w:rPr>
        <w:t xml:space="preserve"> </w:t>
      </w:r>
      <w:r w:rsidR="00ED35CA" w:rsidRPr="00A512EC">
        <w:rPr>
          <w:rFonts w:ascii="TH SarabunPSK" w:hAnsi="TH SarabunPSK" w:cs="TH SarabunPSK"/>
          <w:b/>
          <w:bCs/>
          <w:color w:val="000000" w:themeColor="text1"/>
          <w:sz w:val="28"/>
          <w:szCs w:val="28"/>
        </w:rPr>
        <w:t xml:space="preserve">: </w:t>
      </w:r>
      <w:r w:rsidR="003347E9">
        <w:rPr>
          <w:rFonts w:ascii="TH SarabunPSK" w:hAnsi="TH SarabunPSK" w:cs="TH SarabunPSK"/>
          <w:color w:val="000000" w:themeColor="text1"/>
          <w:sz w:val="28"/>
          <w:szCs w:val="28"/>
          <w:cs/>
        </w:rPr>
        <w:t>นางสาวดาริน สรวงศิร</w:t>
      </w:r>
      <w:r w:rsidR="003347E9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ิ  </w:t>
      </w:r>
      <w:r w:rsidR="006D464F" w:rsidRPr="00A512EC">
        <w:rPr>
          <w:rFonts w:ascii="TH SarabunPSK" w:hAnsi="TH SarabunPSK" w:cs="TH SarabunPSK"/>
          <w:color w:val="000000" w:themeColor="text1"/>
          <w:sz w:val="28"/>
          <w:szCs w:val="28"/>
          <w:cs/>
        </w:rPr>
        <w:t>เภสัชกรชำนาญการ</w:t>
      </w:r>
      <w:r w:rsidR="00ED35CA" w:rsidRPr="00A512EC">
        <w:rPr>
          <w:rFonts w:ascii="TH SarabunPSK" w:hAnsi="TH SarabunPSK" w:cs="TH SarabunPSK"/>
          <w:color w:val="000000" w:themeColor="text1"/>
          <w:sz w:val="28"/>
          <w:szCs w:val="28"/>
        </w:rPr>
        <w:t xml:space="preserve"> </w:t>
      </w:r>
      <w:r w:rsidR="00AE2570" w:rsidRPr="00A512EC">
        <w:rPr>
          <w:rFonts w:ascii="TH SarabunPSK" w:hAnsi="TH SarabunPSK" w:cs="TH SarabunPSK"/>
          <w:color w:val="000000" w:themeColor="text1"/>
          <w:sz w:val="28"/>
          <w:szCs w:val="28"/>
          <w:cs/>
        </w:rPr>
        <w:t>โรงพยาบาลกู่แก้ว</w:t>
      </w:r>
      <w:r w:rsidR="00D53535" w:rsidRPr="00A512EC">
        <w:rPr>
          <w:rFonts w:ascii="TH SarabunPSK" w:hAnsi="TH SarabunPSK" w:cs="TH SarabunPSK"/>
          <w:color w:val="000000" w:themeColor="text1"/>
          <w:sz w:val="28"/>
          <w:szCs w:val="28"/>
        </w:rPr>
        <w:tab/>
      </w:r>
    </w:p>
    <w:p w14:paraId="4876C1D2" w14:textId="6AFF5B57" w:rsidR="00125639" w:rsidRDefault="002F04BF" w:rsidP="001D23ED">
      <w:pPr>
        <w:rPr>
          <w:rFonts w:ascii="TH SarabunPSK" w:hAnsi="TH SarabunPSK" w:cs="TH SarabunPSK"/>
          <w:b/>
          <w:bCs/>
          <w:color w:val="000000" w:themeColor="text1"/>
          <w:sz w:val="28"/>
          <w:szCs w:val="28"/>
        </w:rPr>
      </w:pPr>
      <w:r w:rsidRPr="00A512EC">
        <w:rPr>
          <w:rFonts w:ascii="TH SarabunPSK" w:hAnsi="TH SarabunPSK" w:cs="TH SarabunPSK"/>
          <w:b/>
          <w:bCs/>
          <w:color w:val="000000" w:themeColor="text1"/>
          <w:sz w:val="28"/>
          <w:szCs w:val="28"/>
          <w:cs/>
        </w:rPr>
        <w:t xml:space="preserve">3. </w:t>
      </w:r>
      <w:r w:rsidR="00352DD0" w:rsidRPr="00A512EC">
        <w:rPr>
          <w:rFonts w:ascii="TH SarabunPSK" w:hAnsi="TH SarabunPSK" w:cs="TH SarabunPSK"/>
          <w:b/>
          <w:bCs/>
          <w:color w:val="000000" w:themeColor="text1"/>
          <w:sz w:val="28"/>
          <w:szCs w:val="28"/>
          <w:cs/>
        </w:rPr>
        <w:t>ความสำคัญของปัญหาวิจัย</w:t>
      </w:r>
      <w:r w:rsidR="001D23ED" w:rsidRPr="00A512EC">
        <w:rPr>
          <w:rFonts w:ascii="TH SarabunPSK" w:hAnsi="TH SarabunPSK" w:cs="TH SarabunPSK"/>
          <w:b/>
          <w:bCs/>
          <w:color w:val="000000" w:themeColor="text1"/>
          <w:sz w:val="28"/>
          <w:szCs w:val="28"/>
          <w:cs/>
        </w:rPr>
        <w:t xml:space="preserve"> </w:t>
      </w:r>
      <w:r w:rsidR="001D23ED" w:rsidRPr="00A512EC">
        <w:rPr>
          <w:rFonts w:ascii="TH SarabunPSK" w:hAnsi="TH SarabunPSK" w:cs="TH SarabunPSK"/>
          <w:b/>
          <w:bCs/>
          <w:color w:val="000000" w:themeColor="text1"/>
          <w:sz w:val="28"/>
          <w:szCs w:val="28"/>
        </w:rPr>
        <w:t>:</w:t>
      </w:r>
    </w:p>
    <w:p w14:paraId="01B4373F" w14:textId="7A6EFEB8" w:rsidR="00D21811" w:rsidRDefault="00904AF0" w:rsidP="001D23ED">
      <w:pPr>
        <w:rPr>
          <w:rFonts w:ascii="TH SarabunPSK" w:hAnsi="TH SarabunPSK" w:cs="TH SarabunPSK"/>
          <w:color w:val="000000" w:themeColor="text1"/>
          <w:sz w:val="28"/>
          <w:szCs w:val="28"/>
        </w:rPr>
      </w:pPr>
      <w:r>
        <w:rPr>
          <w:rFonts w:ascii="TH SarabunPSK" w:hAnsi="TH SarabunPSK" w:cs="TH SarabunPSK"/>
          <w:b/>
          <w:bCs/>
          <w:color w:val="000000" w:themeColor="text1"/>
          <w:sz w:val="28"/>
          <w:szCs w:val="28"/>
        </w:rPr>
        <w:tab/>
      </w:r>
      <w:r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ความรอบรู้ด้านสุขภาพเป็นหัว</w:t>
      </w:r>
      <w:r w:rsidR="00F45AB2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ใจของการพัฒนาระบบสุขภาพ โดยเฉพาะอย่างยิ่ง</w:t>
      </w:r>
      <w:r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การพัฒน</w:t>
      </w:r>
      <w:r w:rsidR="00F45AB2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าระบบสุขภาพชุมชน</w:t>
      </w:r>
      <w:r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ความรอบรอบรู้ด้านสุขภาพยิ่งทวีความสำคัญมากขึ้น ทั้งนี้เพราะความรอบรู้ด้านสุขภาพไม่ใช่เพียงการให้ความรู้ด้านสุขภาพ แต่เป็นการพัฒนา </w:t>
      </w:r>
      <w:r>
        <w:rPr>
          <w:rFonts w:ascii="TH SarabunPSK" w:hAnsi="TH SarabunPSK" w:cs="TH SarabunPSK"/>
          <w:color w:val="000000" w:themeColor="text1"/>
          <w:sz w:val="28"/>
          <w:szCs w:val="28"/>
        </w:rPr>
        <w:t>“</w:t>
      </w:r>
      <w:r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ความสามารถและทักษะ</w:t>
      </w:r>
      <w:r>
        <w:rPr>
          <w:rFonts w:ascii="TH SarabunPSK" w:hAnsi="TH SarabunPSK" w:cs="TH SarabunPSK"/>
          <w:color w:val="000000" w:themeColor="text1"/>
          <w:sz w:val="28"/>
          <w:szCs w:val="28"/>
        </w:rPr>
        <w:t>”</w:t>
      </w:r>
      <w:r w:rsidR="00F45AB2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ของ</w:t>
      </w:r>
      <w:r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ประชาชนเพื่อให้สามารถนำความรู้ไปใช้ในการดูแลสุขภาพของตัวเองได้อย่างแท้จริง </w:t>
      </w:r>
      <w:r w:rsidR="008971ED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ค</w:t>
      </w:r>
      <w:r w:rsidR="008A0C35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วามรอบรู้ด้านสุขภา</w:t>
      </w:r>
      <w:r w:rsidR="00D2181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พเมื่อนำมารวมกับ</w:t>
      </w:r>
      <w:r w:rsidR="008A0C35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การใช้ยา</w:t>
      </w:r>
      <w:r w:rsidR="00D2181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อย่างสมเหตุผล ความรอบรู้ด้านการใช้ยาอย่างสมเหตุผล </w:t>
      </w:r>
      <w:r w:rsidR="008A0C35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จึงหมายถึง ความสามารถหรือทักษะในการในการทำความเข้าใจข้อมูลยาและผลิตภัณฑ์ทางสุขภาพ ความสามารถในการเข้าถึงแหล่งข้อมูล การประเมินและตัดสินใจเพื่อนำไปใช้ใ</w:t>
      </w:r>
      <w:bookmarkStart w:id="0" w:name="_GoBack"/>
      <w:bookmarkEnd w:id="0"/>
      <w:r w:rsidR="008A0C35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นการดูแลสุขภาพ การเลือกใช้ยาหรือผลิตภัณฑ์สุขภาพได้อย่างถูกต้องเหมาะสม</w:t>
      </w:r>
      <w:r w:rsidR="00D2181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</w:t>
      </w:r>
    </w:p>
    <w:p w14:paraId="315FF108" w14:textId="0B475712" w:rsidR="008971ED" w:rsidRPr="00904AF0" w:rsidRDefault="00D21811" w:rsidP="00D21811">
      <w:pPr>
        <w:ind w:firstLine="720"/>
        <w:rPr>
          <w:rFonts w:ascii="TH SarabunPSK" w:hAnsi="TH SarabunPSK" w:cs="TH SarabunPSK"/>
          <w:color w:val="000000" w:themeColor="text1"/>
          <w:sz w:val="28"/>
          <w:szCs w:val="28"/>
          <w:cs/>
        </w:rPr>
      </w:pPr>
      <w:r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การประเมินความรอบรู้ด้านการใช้ยาอย่างสมเหตุผลเป็นข้อมูลพื้นฐาน</w:t>
      </w:r>
      <w:r w:rsidR="003A5424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ของชุมชนที่มีความสำคัญ เพื่อนำไป</w:t>
      </w:r>
      <w:r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ใช้ในการวางแผน การออกแบบก</w:t>
      </w:r>
      <w:r w:rsidR="003A5424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ิจกรรม การจัดหลักสูตรการอบรม ที่มีประสิทธิภาพในการสร้าง</w:t>
      </w:r>
      <w:r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ความรอบรู้ด้านการใช้ยาอย่างสมเหตุผลของคนในชุมชนต่อไป</w:t>
      </w:r>
    </w:p>
    <w:p w14:paraId="672058FC" w14:textId="77777777" w:rsidR="001D23ED" w:rsidRPr="00A512EC" w:rsidRDefault="00352DD0" w:rsidP="001D23ED">
      <w:pPr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A512EC">
        <w:rPr>
          <w:rFonts w:ascii="TH SarabunPSK" w:hAnsi="TH SarabunPSK" w:cs="TH SarabunPSK"/>
          <w:b/>
          <w:bCs/>
          <w:color w:val="000000" w:themeColor="text1"/>
          <w:sz w:val="28"/>
          <w:szCs w:val="28"/>
          <w:cs/>
        </w:rPr>
        <w:t xml:space="preserve">4. </w:t>
      </w:r>
      <w:r w:rsidR="00B35A72" w:rsidRPr="00A512EC">
        <w:rPr>
          <w:rFonts w:ascii="TH SarabunPSK" w:hAnsi="TH SarabunPSK" w:cs="TH SarabunPSK"/>
          <w:b/>
          <w:bCs/>
          <w:color w:val="000000" w:themeColor="text1"/>
          <w:sz w:val="28"/>
          <w:szCs w:val="28"/>
          <w:cs/>
        </w:rPr>
        <w:t>วัตถุประสงค์</w:t>
      </w:r>
      <w:r w:rsidRPr="00A512EC">
        <w:rPr>
          <w:rFonts w:ascii="TH SarabunPSK" w:hAnsi="TH SarabunPSK" w:cs="TH SarabunPSK"/>
          <w:b/>
          <w:bCs/>
          <w:color w:val="000000" w:themeColor="text1"/>
          <w:sz w:val="28"/>
          <w:szCs w:val="28"/>
          <w:cs/>
        </w:rPr>
        <w:t>การศึกษา</w:t>
      </w:r>
      <w:r w:rsidR="001D23ED" w:rsidRPr="00A512EC">
        <w:rPr>
          <w:rFonts w:ascii="TH SarabunPSK" w:hAnsi="TH SarabunPSK" w:cs="TH SarabunPSK"/>
          <w:b/>
          <w:bCs/>
          <w:color w:val="000000" w:themeColor="text1"/>
          <w:sz w:val="28"/>
          <w:szCs w:val="28"/>
          <w:cs/>
        </w:rPr>
        <w:t xml:space="preserve"> </w:t>
      </w:r>
      <w:r w:rsidR="001D23ED" w:rsidRPr="00A512EC">
        <w:rPr>
          <w:rFonts w:ascii="TH SarabunPSK" w:hAnsi="TH SarabunPSK" w:cs="TH SarabunPSK"/>
          <w:b/>
          <w:bCs/>
          <w:color w:val="000000" w:themeColor="text1"/>
          <w:sz w:val="28"/>
          <w:szCs w:val="28"/>
        </w:rPr>
        <w:t>:</w:t>
      </w:r>
      <w:r w:rsidR="00B35A72" w:rsidRPr="00A512EC">
        <w:rPr>
          <w:rFonts w:ascii="TH SarabunPSK" w:hAnsi="TH SarabunPSK" w:cs="TH SarabunPSK"/>
          <w:b/>
          <w:bCs/>
          <w:color w:val="000000" w:themeColor="text1"/>
          <w:sz w:val="28"/>
          <w:szCs w:val="28"/>
          <w:cs/>
        </w:rPr>
        <w:t xml:space="preserve"> </w:t>
      </w:r>
    </w:p>
    <w:p w14:paraId="60C634D2" w14:textId="77777777" w:rsidR="001D23ED" w:rsidRPr="00A512EC" w:rsidRDefault="001D23ED" w:rsidP="001D23ED">
      <w:pPr>
        <w:ind w:firstLine="720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A512EC">
        <w:rPr>
          <w:rFonts w:ascii="TH SarabunPSK" w:hAnsi="TH SarabunPSK" w:cs="TH SarabunPSK"/>
          <w:color w:val="000000" w:themeColor="text1"/>
          <w:sz w:val="28"/>
          <w:szCs w:val="28"/>
        </w:rPr>
        <w:t>4.</w:t>
      </w:r>
      <w:r w:rsidR="00F5613A" w:rsidRPr="00A512EC">
        <w:rPr>
          <w:rFonts w:ascii="TH SarabunPSK" w:hAnsi="TH SarabunPSK" w:cs="TH SarabunPSK"/>
          <w:color w:val="000000" w:themeColor="text1"/>
          <w:sz w:val="28"/>
          <w:szCs w:val="28"/>
        </w:rPr>
        <w:t xml:space="preserve">1 </w:t>
      </w:r>
      <w:r w:rsidR="00B35A72" w:rsidRPr="00A512EC">
        <w:rPr>
          <w:rFonts w:ascii="TH SarabunPSK" w:hAnsi="TH SarabunPSK" w:cs="TH SarabunPSK"/>
          <w:color w:val="000000" w:themeColor="text1"/>
          <w:sz w:val="28"/>
          <w:szCs w:val="28"/>
          <w:cs/>
        </w:rPr>
        <w:t>เพื่อ</w:t>
      </w:r>
      <w:r w:rsidR="00C10792" w:rsidRPr="00A512EC">
        <w:rPr>
          <w:rFonts w:ascii="TH SarabunPSK" w:hAnsi="TH SarabunPSK" w:cs="TH SarabunPSK"/>
          <w:color w:val="000000" w:themeColor="text1"/>
          <w:sz w:val="28"/>
          <w:szCs w:val="28"/>
          <w:cs/>
        </w:rPr>
        <w:t>ศึกษา</w:t>
      </w:r>
      <w:r w:rsidR="00492EA8" w:rsidRPr="00A512EC">
        <w:rPr>
          <w:rFonts w:ascii="TH SarabunPSK" w:hAnsi="TH SarabunPSK" w:cs="TH SarabunPSK"/>
          <w:color w:val="000000" w:themeColor="text1"/>
          <w:sz w:val="28"/>
          <w:szCs w:val="28"/>
          <w:cs/>
        </w:rPr>
        <w:t>สถานการ</w:t>
      </w:r>
      <w:r w:rsidR="00F47CDC" w:rsidRPr="00A512EC">
        <w:rPr>
          <w:rFonts w:ascii="TH SarabunPSK" w:hAnsi="TH SarabunPSK" w:cs="TH SarabunPSK"/>
          <w:color w:val="000000" w:themeColor="text1"/>
          <w:sz w:val="28"/>
          <w:szCs w:val="28"/>
          <w:cs/>
        </w:rPr>
        <w:t>ณ์</w:t>
      </w:r>
      <w:r w:rsidR="0003639A" w:rsidRPr="00A512EC">
        <w:rPr>
          <w:rFonts w:ascii="TH SarabunPSK" w:hAnsi="TH SarabunPSK" w:cs="TH SarabunPSK"/>
          <w:color w:val="000000" w:themeColor="text1"/>
          <w:sz w:val="28"/>
          <w:szCs w:val="28"/>
          <w:cs/>
        </w:rPr>
        <w:t>ความรอบ</w:t>
      </w:r>
      <w:r w:rsidR="00F5613A" w:rsidRPr="00A512EC">
        <w:rPr>
          <w:rFonts w:ascii="TH SarabunPSK" w:hAnsi="TH SarabunPSK" w:cs="TH SarabunPSK"/>
          <w:color w:val="000000" w:themeColor="text1"/>
          <w:sz w:val="28"/>
          <w:szCs w:val="28"/>
          <w:cs/>
        </w:rPr>
        <w:t>รู้ด้านการใช้ยาอย่างสมเหตุผล</w:t>
      </w:r>
      <w:r w:rsidR="003A7FFC" w:rsidRPr="00A512EC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ของประชาชน อำเภอกู่แก้ว จังหวัดอุดรธานี</w:t>
      </w:r>
      <w:r w:rsidR="00F5613A" w:rsidRPr="00A512EC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</w:p>
    <w:p w14:paraId="7EDD2C6E" w14:textId="68B81F10" w:rsidR="00352DD0" w:rsidRPr="00A102AD" w:rsidRDefault="001D23ED" w:rsidP="00A102AD">
      <w:pPr>
        <w:ind w:firstLine="720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A512EC">
        <w:rPr>
          <w:rFonts w:ascii="TH SarabunPSK" w:hAnsi="TH SarabunPSK" w:cs="TH SarabunPSK"/>
          <w:color w:val="000000" w:themeColor="text1"/>
          <w:sz w:val="28"/>
          <w:szCs w:val="28"/>
        </w:rPr>
        <w:t>4.2</w:t>
      </w:r>
      <w:r w:rsidR="00F5613A" w:rsidRPr="00A512EC">
        <w:rPr>
          <w:rFonts w:ascii="TH SarabunPSK" w:hAnsi="TH SarabunPSK" w:cs="TH SarabunPSK"/>
          <w:color w:val="000000" w:themeColor="text1"/>
          <w:sz w:val="28"/>
          <w:szCs w:val="28"/>
        </w:rPr>
        <w:t xml:space="preserve"> </w:t>
      </w:r>
      <w:r w:rsidR="008103A2" w:rsidRPr="00A512EC">
        <w:rPr>
          <w:rFonts w:ascii="TH SarabunPSK" w:hAnsi="TH SarabunPSK" w:cs="TH SarabunPSK"/>
          <w:color w:val="000000" w:themeColor="text1"/>
          <w:sz w:val="28"/>
          <w:szCs w:val="28"/>
          <w:cs/>
        </w:rPr>
        <w:t>ศึก</w:t>
      </w:r>
      <w:r w:rsidR="00793C72" w:rsidRPr="00A512EC">
        <w:rPr>
          <w:rFonts w:ascii="TH SarabunPSK" w:hAnsi="TH SarabunPSK" w:cs="TH SarabunPSK"/>
          <w:color w:val="000000" w:themeColor="text1"/>
          <w:sz w:val="28"/>
          <w:szCs w:val="28"/>
          <w:cs/>
        </w:rPr>
        <w:t>ษา</w:t>
      </w:r>
      <w:r w:rsidR="003A7FFC" w:rsidRPr="00A512EC">
        <w:rPr>
          <w:rFonts w:ascii="TH SarabunPSK" w:hAnsi="TH SarabunPSK" w:cs="TH SarabunPSK"/>
          <w:color w:val="000000" w:themeColor="text1"/>
          <w:sz w:val="28"/>
          <w:szCs w:val="28"/>
          <w:cs/>
        </w:rPr>
        <w:t>ความสัมพันธ์ระหว่างปัจจัยส่วนบุคคลกับ</w:t>
      </w:r>
      <w:r w:rsidR="00F446A3" w:rsidRPr="00A512EC">
        <w:rPr>
          <w:rFonts w:ascii="TH SarabunPSK" w:hAnsi="TH SarabunPSK" w:cs="TH SarabunPSK"/>
          <w:color w:val="000000" w:themeColor="text1"/>
          <w:sz w:val="28"/>
          <w:szCs w:val="28"/>
          <w:cs/>
        </w:rPr>
        <w:t>ระดับ</w:t>
      </w:r>
      <w:r w:rsidR="008103A2" w:rsidRPr="00A512EC">
        <w:rPr>
          <w:rFonts w:ascii="TH SarabunPSK" w:hAnsi="TH SarabunPSK" w:cs="TH SarabunPSK"/>
          <w:color w:val="000000" w:themeColor="text1"/>
          <w:sz w:val="28"/>
          <w:szCs w:val="28"/>
          <w:cs/>
        </w:rPr>
        <w:t>ความรอบรู้ด้านการใ</w:t>
      </w:r>
      <w:r w:rsidR="00720BDA" w:rsidRPr="00A512EC">
        <w:rPr>
          <w:rFonts w:ascii="TH SarabunPSK" w:hAnsi="TH SarabunPSK" w:cs="TH SarabunPSK"/>
          <w:color w:val="000000" w:themeColor="text1"/>
          <w:sz w:val="28"/>
          <w:szCs w:val="28"/>
          <w:cs/>
        </w:rPr>
        <w:t>ช้ยาอย่างสมเหตุผล</w:t>
      </w:r>
      <w:r w:rsidR="003A7FFC" w:rsidRPr="00A512EC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ของ</w:t>
      </w:r>
      <w:r w:rsidR="00C42CDB" w:rsidRPr="00A512EC">
        <w:rPr>
          <w:rFonts w:ascii="TH SarabunPSK" w:hAnsi="TH SarabunPSK" w:cs="TH SarabunPSK"/>
          <w:color w:val="000000" w:themeColor="text1"/>
          <w:sz w:val="28"/>
          <w:szCs w:val="28"/>
          <w:cs/>
        </w:rPr>
        <w:t>ประชาชน</w:t>
      </w:r>
      <w:r w:rsidR="003A7FFC" w:rsidRPr="00A512EC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อำเภอกู่แก้ว จังหวัดอุดรธานี </w:t>
      </w:r>
    </w:p>
    <w:p w14:paraId="00016B2F" w14:textId="0C0E4EC2" w:rsidR="00352DD0" w:rsidRPr="00A512EC" w:rsidRDefault="00352DD0" w:rsidP="001D23ED">
      <w:pPr>
        <w:rPr>
          <w:rFonts w:ascii="TH SarabunPSK" w:hAnsi="TH SarabunPSK" w:cs="TH SarabunPSK"/>
          <w:b/>
          <w:bCs/>
          <w:color w:val="000000" w:themeColor="text1"/>
          <w:sz w:val="28"/>
          <w:szCs w:val="28"/>
        </w:rPr>
      </w:pPr>
      <w:r w:rsidRPr="00A512EC">
        <w:rPr>
          <w:rFonts w:ascii="TH SarabunPSK" w:hAnsi="TH SarabunPSK" w:cs="TH SarabunPSK"/>
          <w:b/>
          <w:bCs/>
          <w:color w:val="000000" w:themeColor="text1"/>
          <w:sz w:val="28"/>
          <w:szCs w:val="28"/>
          <w:cs/>
        </w:rPr>
        <w:t>5. วิธีการศึกษา</w:t>
      </w:r>
      <w:r w:rsidR="001D23ED" w:rsidRPr="00A512EC">
        <w:rPr>
          <w:rFonts w:ascii="TH SarabunPSK" w:hAnsi="TH SarabunPSK" w:cs="TH SarabunPSK"/>
          <w:b/>
          <w:bCs/>
          <w:color w:val="000000" w:themeColor="text1"/>
          <w:sz w:val="28"/>
          <w:szCs w:val="28"/>
        </w:rPr>
        <w:t xml:space="preserve"> :</w:t>
      </w:r>
    </w:p>
    <w:p w14:paraId="74A48338" w14:textId="1473898B" w:rsidR="000816E2" w:rsidRPr="00A512EC" w:rsidRDefault="004A5EA1" w:rsidP="00DB5A67">
      <w:pPr>
        <w:ind w:firstLine="720"/>
        <w:jc w:val="thaiDistribute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A512EC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การศึกษาครั้งนี้ใช้แบบการวิจัย </w:t>
      </w:r>
      <w:r w:rsidRPr="00A512EC">
        <w:rPr>
          <w:rFonts w:ascii="TH SarabunPSK" w:hAnsi="TH SarabunPSK" w:cs="TH SarabunPSK"/>
          <w:color w:val="000000" w:themeColor="text1"/>
          <w:sz w:val="28"/>
          <w:szCs w:val="28"/>
        </w:rPr>
        <w:t xml:space="preserve">cross-sectional survey study </w:t>
      </w:r>
      <w:r w:rsidRPr="00A512EC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ประชากรเป้าหมาย คือประชาชนในพื้นที่อำเภอกู่แก้ว จังหวัดอุดรธานี เกณฑ์คัดเข้าได้แก่ เป็นผู้ที่มีอายุ </w:t>
      </w:r>
      <w:r w:rsidRPr="00A512EC">
        <w:rPr>
          <w:rFonts w:ascii="TH SarabunPSK" w:hAnsi="TH SarabunPSK" w:cs="TH SarabunPSK"/>
          <w:color w:val="000000" w:themeColor="text1"/>
          <w:sz w:val="28"/>
          <w:szCs w:val="28"/>
        </w:rPr>
        <w:t xml:space="preserve">18 </w:t>
      </w:r>
      <w:r w:rsidRPr="00A512EC">
        <w:rPr>
          <w:rFonts w:ascii="TH SarabunPSK" w:hAnsi="TH SarabunPSK" w:cs="TH SarabunPSK"/>
          <w:color w:val="000000" w:themeColor="text1"/>
          <w:sz w:val="28"/>
          <w:szCs w:val="28"/>
          <w:cs/>
        </w:rPr>
        <w:t>ปีขึ้นไป</w:t>
      </w:r>
      <w:r w:rsidRPr="00A512EC">
        <w:rPr>
          <w:rFonts w:ascii="TH SarabunPSK" w:hAnsi="TH SarabunPSK" w:cs="TH SarabunPSK"/>
          <w:color w:val="000000" w:themeColor="text1"/>
          <w:sz w:val="28"/>
          <w:szCs w:val="28"/>
        </w:rPr>
        <w:t xml:space="preserve"> </w:t>
      </w:r>
      <w:r w:rsidRPr="00A512EC">
        <w:rPr>
          <w:rFonts w:ascii="TH SarabunPSK" w:hAnsi="TH SarabunPSK" w:cs="TH SarabunPSK"/>
          <w:color w:val="000000" w:themeColor="text1"/>
          <w:sz w:val="28"/>
          <w:szCs w:val="28"/>
          <w:cs/>
        </w:rPr>
        <w:t>พักอาศัยประจำในครัวเรือน</w:t>
      </w:r>
      <w:r w:rsidRPr="00A512EC">
        <w:rPr>
          <w:rFonts w:ascii="TH SarabunPSK" w:hAnsi="TH SarabunPSK" w:cs="TH SarabunPSK"/>
          <w:color w:val="000000" w:themeColor="text1"/>
          <w:sz w:val="28"/>
          <w:szCs w:val="28"/>
        </w:rPr>
        <w:t xml:space="preserve"> </w:t>
      </w:r>
      <w:r w:rsidRPr="00A512EC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อย่างน้อย </w:t>
      </w:r>
      <w:r w:rsidRPr="00A512EC">
        <w:rPr>
          <w:rFonts w:ascii="TH SarabunPSK" w:hAnsi="TH SarabunPSK" w:cs="TH SarabunPSK"/>
          <w:color w:val="000000" w:themeColor="text1"/>
          <w:sz w:val="28"/>
          <w:szCs w:val="28"/>
        </w:rPr>
        <w:t xml:space="preserve">3 </w:t>
      </w:r>
      <w:r w:rsidRPr="00A512EC">
        <w:rPr>
          <w:rFonts w:ascii="TH SarabunPSK" w:hAnsi="TH SarabunPSK" w:cs="TH SarabunPSK"/>
          <w:color w:val="000000" w:themeColor="text1"/>
          <w:sz w:val="28"/>
          <w:szCs w:val="28"/>
          <w:cs/>
        </w:rPr>
        <w:t>เดือน สามารถสื่อสารภาษาไทย อ่านออก เขียนได้</w:t>
      </w:r>
      <w:r w:rsidRPr="00A512EC">
        <w:rPr>
          <w:rFonts w:ascii="TH SarabunPSK" w:hAnsi="TH SarabunPSK" w:cs="TH SarabunPSK"/>
          <w:color w:val="000000" w:themeColor="text1"/>
          <w:sz w:val="28"/>
          <w:szCs w:val="28"/>
        </w:rPr>
        <w:t xml:space="preserve"> </w:t>
      </w:r>
      <w:r w:rsidR="003E7AB0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และ</w:t>
      </w:r>
      <w:r w:rsidRPr="00A512EC">
        <w:rPr>
          <w:rFonts w:ascii="TH SarabunPSK" w:hAnsi="TH SarabunPSK" w:cs="TH SarabunPSK"/>
          <w:color w:val="000000" w:themeColor="text1"/>
          <w:sz w:val="28"/>
          <w:szCs w:val="28"/>
          <w:cs/>
        </w:rPr>
        <w:t>ยินดีตอบแบบประเมิน</w:t>
      </w:r>
      <w:r w:rsidR="00DB5A67" w:rsidRPr="00A512EC">
        <w:rPr>
          <w:rFonts w:ascii="TH SarabunPSK" w:hAnsi="TH SarabunPSK" w:cs="TH SarabunPSK"/>
          <w:color w:val="000000" w:themeColor="text1"/>
          <w:sz w:val="28"/>
          <w:szCs w:val="28"/>
        </w:rPr>
        <w:t xml:space="preserve"> </w:t>
      </w:r>
      <w:r w:rsidR="000816E2" w:rsidRPr="00A512EC">
        <w:rPr>
          <w:rFonts w:ascii="TH SarabunPSK" w:hAnsi="TH SarabunPSK" w:cs="TH SarabunPSK"/>
          <w:color w:val="000000" w:themeColor="text1"/>
          <w:sz w:val="28"/>
          <w:szCs w:val="28"/>
          <w:cs/>
        </w:rPr>
        <w:t>คำนวณขนาดตัวอย่างโดยสูตรประมาณค่าสัดส่วนประชากรขนาดเล็ก ดังนี้</w:t>
      </w:r>
    </w:p>
    <w:p w14:paraId="614E4D78" w14:textId="3BA70142" w:rsidR="000816E2" w:rsidRPr="00A512EC" w:rsidRDefault="00751E19" w:rsidP="00751E19">
      <w:pPr>
        <w:rPr>
          <w:rFonts w:ascii="TH SarabunPSK" w:hAnsi="TH SarabunPSK" w:cs="TH SarabunPSK"/>
          <w:color w:val="000000" w:themeColor="text1"/>
          <w:sz w:val="28"/>
          <w:szCs w:val="28"/>
        </w:rPr>
      </w:pPr>
      <w:r>
        <w:rPr>
          <w:rFonts w:ascii="TH SarabunPSK" w:hAnsi="TH SarabunPSK" w:cs="TH SarabunPSK"/>
          <w:color w:val="000000" w:themeColor="text1"/>
          <w:sz w:val="28"/>
          <w:szCs w:val="28"/>
        </w:rPr>
        <w:t xml:space="preserve">             </w:t>
      </w:r>
      <w:r w:rsidR="000816E2" w:rsidRPr="00A512EC">
        <w:rPr>
          <w:rFonts w:ascii="TH SarabunPSK" w:hAnsi="TH SarabunPSK" w:cs="TH SarabunPSK"/>
          <w:color w:val="000000" w:themeColor="text1"/>
          <w:sz w:val="28"/>
          <w:szCs w:val="28"/>
        </w:rPr>
        <w:t>n =</w:t>
      </w:r>
      <w:r w:rsidR="000816E2" w:rsidRPr="00A512EC">
        <w:rPr>
          <w:rStyle w:val="PageNumber"/>
          <w:rFonts w:ascii="TH SarabunPSK" w:hAnsi="TH SarabunPSK" w:cs="TH SarabunPSK"/>
          <w:color w:val="000000" w:themeColor="text1"/>
          <w:sz w:val="28"/>
          <w:szCs w:val="28"/>
        </w:rPr>
        <w:t xml:space="preserve"> </w:t>
      </w:r>
      <w:r w:rsidR="00C44C7E" w:rsidRPr="00A512EC">
        <w:rPr>
          <w:rFonts w:ascii="TH SarabunPSK" w:hAnsi="TH SarabunPSK" w:cs="TH SarabunPSK"/>
          <w:color w:val="000000" w:themeColor="text1"/>
          <w:position w:val="-32"/>
          <w:sz w:val="28"/>
          <w:szCs w:val="28"/>
        </w:rPr>
        <w:object w:dxaOrig="3000" w:dyaOrig="900" w14:anchorId="578708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95pt;height:31.25pt" o:ole="">
            <v:imagedata r:id="rId10" o:title=""/>
          </v:shape>
          <o:OLEObject Type="Embed" ProgID="Equation.3" ShapeID="_x0000_i1025" DrawAspect="Content" ObjectID="_1710843339" r:id="rId11"/>
        </w:object>
      </w:r>
    </w:p>
    <w:p w14:paraId="13FEE9A2" w14:textId="0E9E5DDD" w:rsidR="000816E2" w:rsidRPr="00A512EC" w:rsidRDefault="000816E2" w:rsidP="000816E2">
      <w:pPr>
        <w:jc w:val="thaiDistribute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A512EC">
        <w:rPr>
          <w:rFonts w:ascii="TH SarabunPSK" w:hAnsi="TH SarabunPSK" w:cs="TH SarabunPSK"/>
          <w:color w:val="000000" w:themeColor="text1"/>
          <w:sz w:val="28"/>
          <w:szCs w:val="28"/>
          <w:cs/>
        </w:rPr>
        <w:tab/>
      </w:r>
      <w:r w:rsidR="00751E19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</w:t>
      </w:r>
      <w:r w:rsidR="00751E19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ab/>
      </w:r>
      <w:r w:rsidR="00751E19">
        <w:rPr>
          <w:rFonts w:ascii="TH SarabunPSK" w:hAnsi="TH SarabunPSK" w:cs="TH SarabunPSK"/>
          <w:color w:val="000000" w:themeColor="text1"/>
          <w:sz w:val="28"/>
          <w:szCs w:val="28"/>
        </w:rPr>
        <w:t xml:space="preserve">n </w:t>
      </w:r>
      <w:r w:rsidR="00751E19">
        <w:rPr>
          <w:rFonts w:ascii="TH SarabunPSK" w:hAnsi="TH SarabunPSK" w:cs="TH SarabunPSK"/>
          <w:color w:val="000000" w:themeColor="text1"/>
          <w:sz w:val="28"/>
          <w:szCs w:val="28"/>
        </w:rPr>
        <w:tab/>
      </w:r>
      <w:r w:rsidRPr="00A512EC">
        <w:rPr>
          <w:rFonts w:ascii="TH SarabunPSK" w:hAnsi="TH SarabunPSK" w:cs="TH SarabunPSK"/>
          <w:color w:val="000000" w:themeColor="text1"/>
          <w:sz w:val="28"/>
          <w:szCs w:val="28"/>
        </w:rPr>
        <w:t>=</w:t>
      </w:r>
      <w:r w:rsidRPr="00A512EC">
        <w:rPr>
          <w:rFonts w:ascii="TH SarabunPSK" w:hAnsi="TH SarabunPSK" w:cs="TH SarabunPSK"/>
          <w:color w:val="000000" w:themeColor="text1"/>
          <w:sz w:val="28"/>
          <w:szCs w:val="28"/>
        </w:rPr>
        <w:tab/>
      </w:r>
      <w:r w:rsidRPr="00A512EC">
        <w:rPr>
          <w:rFonts w:ascii="TH SarabunPSK" w:hAnsi="TH SarabunPSK" w:cs="TH SarabunPSK"/>
          <w:color w:val="000000" w:themeColor="text1"/>
          <w:sz w:val="28"/>
          <w:szCs w:val="28"/>
          <w:cs/>
        </w:rPr>
        <w:t>ขนาดของกลุ่มตัวอย่าง</w:t>
      </w:r>
    </w:p>
    <w:p w14:paraId="34F5BB57" w14:textId="6C83B2BC" w:rsidR="000816E2" w:rsidRPr="00A512EC" w:rsidRDefault="00751E19" w:rsidP="00751E19">
      <w:pPr>
        <w:ind w:left="1440" w:hanging="720"/>
        <w:jc w:val="thaiDistribute"/>
        <w:rPr>
          <w:rFonts w:ascii="TH SarabunPSK" w:hAnsi="TH SarabunPSK" w:cs="TH SarabunPSK"/>
          <w:color w:val="000000" w:themeColor="text1"/>
          <w:sz w:val="28"/>
          <w:szCs w:val="28"/>
        </w:rPr>
      </w:pPr>
      <w:r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</w:t>
      </w:r>
      <w:r>
        <w:rPr>
          <w:rFonts w:ascii="TH SarabunPSK" w:hAnsi="TH SarabunPSK" w:cs="TH SarabunPSK"/>
          <w:color w:val="000000" w:themeColor="text1"/>
          <w:sz w:val="28"/>
          <w:szCs w:val="28"/>
        </w:rPr>
        <w:tab/>
        <w:t xml:space="preserve">N </w:t>
      </w:r>
      <w:r>
        <w:rPr>
          <w:rFonts w:ascii="TH SarabunPSK" w:hAnsi="TH SarabunPSK" w:cs="TH SarabunPSK"/>
          <w:color w:val="000000" w:themeColor="text1"/>
          <w:sz w:val="28"/>
          <w:szCs w:val="28"/>
        </w:rPr>
        <w:tab/>
      </w:r>
      <w:r w:rsidR="000816E2" w:rsidRPr="00A512EC">
        <w:rPr>
          <w:rFonts w:ascii="TH SarabunPSK" w:hAnsi="TH SarabunPSK" w:cs="TH SarabunPSK"/>
          <w:color w:val="000000" w:themeColor="text1"/>
          <w:sz w:val="28"/>
          <w:szCs w:val="28"/>
        </w:rPr>
        <w:t>=</w:t>
      </w:r>
      <w:r w:rsidR="000816E2" w:rsidRPr="00A512EC">
        <w:rPr>
          <w:rFonts w:ascii="TH SarabunPSK" w:hAnsi="TH SarabunPSK" w:cs="TH SarabunPSK"/>
          <w:color w:val="000000" w:themeColor="text1"/>
          <w:sz w:val="28"/>
          <w:szCs w:val="28"/>
        </w:rPr>
        <w:tab/>
      </w:r>
      <w:r w:rsidR="000816E2" w:rsidRPr="00A512EC">
        <w:rPr>
          <w:rFonts w:ascii="TH SarabunPSK" w:hAnsi="TH SarabunPSK" w:cs="TH SarabunPSK"/>
          <w:color w:val="000000" w:themeColor="text1"/>
          <w:sz w:val="28"/>
          <w:szCs w:val="28"/>
          <w:cs/>
        </w:rPr>
        <w:t>ขนาดของประชากร ซึ่งอำเภอกู่แก้วม</w:t>
      </w:r>
      <w:r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ีประชากรอายุ 18 ปีขึ้นไปจำนวน </w:t>
      </w:r>
      <w:r w:rsidR="000816E2" w:rsidRPr="00A512EC">
        <w:rPr>
          <w:rFonts w:ascii="TH SarabunPSK" w:hAnsi="TH SarabunPSK" w:cs="TH SarabunPSK"/>
          <w:color w:val="000000" w:themeColor="text1"/>
          <w:sz w:val="28"/>
          <w:szCs w:val="28"/>
          <w:cs/>
        </w:rPr>
        <w:t>17,915 คน</w:t>
      </w:r>
    </w:p>
    <w:p w14:paraId="5220B55F" w14:textId="77777777" w:rsidR="000816E2" w:rsidRPr="00A512EC" w:rsidRDefault="000816E2" w:rsidP="000816E2">
      <w:pPr>
        <w:ind w:left="1440" w:hanging="720"/>
        <w:jc w:val="thaiDistribute"/>
        <w:rPr>
          <w:rFonts w:ascii="TH SarabunPSK" w:hAnsi="TH SarabunPSK" w:cs="TH SarabunPSK"/>
          <w:color w:val="000000" w:themeColor="text1"/>
          <w:sz w:val="28"/>
          <w:szCs w:val="28"/>
          <w:cs/>
          <w:lang w:val="en-GB"/>
        </w:rPr>
      </w:pPr>
      <w:r w:rsidRPr="00A512EC">
        <w:rPr>
          <w:rFonts w:ascii="TH SarabunPSK" w:hAnsi="TH SarabunPSK" w:cs="TH SarabunPSK"/>
          <w:color w:val="000000" w:themeColor="text1"/>
          <w:sz w:val="28"/>
          <w:szCs w:val="28"/>
          <w:cs/>
        </w:rPr>
        <w:tab/>
      </w:r>
      <w:r w:rsidRPr="00A512EC">
        <w:rPr>
          <w:rFonts w:ascii="TH SarabunPSK" w:hAnsi="TH SarabunPSK" w:cs="TH SarabunPSK"/>
          <w:color w:val="000000" w:themeColor="text1"/>
          <w:sz w:val="28"/>
          <w:szCs w:val="28"/>
        </w:rPr>
        <w:t>Z</w:t>
      </w:r>
      <w:r w:rsidRPr="00A512EC">
        <w:rPr>
          <w:rFonts w:ascii="Arial" w:hAnsi="Arial" w:cs="Arial"/>
          <w:color w:val="000000" w:themeColor="text1"/>
          <w:sz w:val="28"/>
          <w:szCs w:val="28"/>
          <w:vertAlign w:val="subscript"/>
        </w:rPr>
        <w:t>α</w:t>
      </w:r>
      <w:r w:rsidRPr="00A512EC">
        <w:rPr>
          <w:rFonts w:ascii="TH SarabunPSK" w:hAnsi="TH SarabunPSK" w:cs="TH SarabunPSK"/>
          <w:color w:val="000000" w:themeColor="text1"/>
          <w:sz w:val="28"/>
          <w:szCs w:val="28"/>
          <w:vertAlign w:val="subscript"/>
        </w:rPr>
        <w:t>/2</w:t>
      </w:r>
      <w:r w:rsidRPr="00A512EC">
        <w:rPr>
          <w:rFonts w:ascii="TH SarabunPSK" w:hAnsi="TH SarabunPSK" w:cs="TH SarabunPSK"/>
          <w:color w:val="000000" w:themeColor="text1"/>
          <w:sz w:val="28"/>
          <w:szCs w:val="28"/>
        </w:rPr>
        <w:tab/>
        <w:t>=</w:t>
      </w:r>
      <w:r w:rsidRPr="00A512EC">
        <w:rPr>
          <w:rFonts w:ascii="TH SarabunPSK" w:hAnsi="TH SarabunPSK" w:cs="TH SarabunPSK"/>
          <w:color w:val="000000" w:themeColor="text1"/>
          <w:sz w:val="28"/>
          <w:szCs w:val="28"/>
        </w:rPr>
        <w:tab/>
      </w:r>
      <w:r w:rsidRPr="00A512EC">
        <w:rPr>
          <w:rFonts w:ascii="TH SarabunPSK" w:hAnsi="TH SarabunPSK" w:cs="TH SarabunPSK"/>
          <w:color w:val="000000" w:themeColor="text1"/>
          <w:sz w:val="28"/>
          <w:szCs w:val="28"/>
          <w:cs/>
          <w:lang w:val="en-GB"/>
        </w:rPr>
        <w:t xml:space="preserve">ความเชื่อมั่นที่กำหนด </w:t>
      </w:r>
      <w:r w:rsidRPr="00A512EC">
        <w:rPr>
          <w:rFonts w:ascii="TH SarabunPSK" w:hAnsi="TH SarabunPSK" w:cs="TH SarabunPSK"/>
          <w:color w:val="000000" w:themeColor="text1"/>
          <w:sz w:val="28"/>
          <w:szCs w:val="28"/>
          <w:cs/>
        </w:rPr>
        <w:t>95</w:t>
      </w:r>
      <w:r w:rsidRPr="00A512EC">
        <w:rPr>
          <w:rFonts w:ascii="TH SarabunPSK" w:hAnsi="TH SarabunPSK" w:cs="TH SarabunPSK"/>
          <w:color w:val="000000" w:themeColor="text1"/>
          <w:sz w:val="28"/>
          <w:szCs w:val="28"/>
        </w:rPr>
        <w:t>%</w:t>
      </w:r>
      <w:r w:rsidRPr="00A512EC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เท่ากับ </w:t>
      </w:r>
      <w:r w:rsidRPr="00A512EC">
        <w:rPr>
          <w:rFonts w:ascii="TH SarabunPSK" w:hAnsi="TH SarabunPSK" w:cs="TH SarabunPSK"/>
          <w:color w:val="000000" w:themeColor="text1"/>
          <w:sz w:val="28"/>
          <w:szCs w:val="28"/>
        </w:rPr>
        <w:t>1.96</w:t>
      </w:r>
    </w:p>
    <w:p w14:paraId="4BDAE344" w14:textId="77777777" w:rsidR="000816E2" w:rsidRPr="00A512EC" w:rsidRDefault="000816E2" w:rsidP="000816E2">
      <w:pPr>
        <w:ind w:left="1440" w:hanging="720"/>
        <w:jc w:val="thaiDistribute"/>
        <w:rPr>
          <w:rFonts w:ascii="TH SarabunPSK" w:hAnsi="TH SarabunPSK" w:cs="TH SarabunPSK"/>
          <w:color w:val="000000" w:themeColor="text1"/>
          <w:sz w:val="28"/>
          <w:szCs w:val="28"/>
          <w:cs/>
          <w:lang w:val="en-GB"/>
        </w:rPr>
      </w:pPr>
      <w:r w:rsidRPr="00A512EC">
        <w:rPr>
          <w:rFonts w:ascii="TH SarabunPSK" w:hAnsi="TH SarabunPSK" w:cs="TH SarabunPSK"/>
          <w:color w:val="000000" w:themeColor="text1"/>
          <w:sz w:val="28"/>
          <w:szCs w:val="28"/>
        </w:rPr>
        <w:tab/>
        <w:t>d</w:t>
      </w:r>
      <w:r w:rsidRPr="00A512EC">
        <w:rPr>
          <w:rFonts w:ascii="TH SarabunPSK" w:hAnsi="TH SarabunPSK" w:cs="TH SarabunPSK"/>
          <w:color w:val="000000" w:themeColor="text1"/>
          <w:sz w:val="28"/>
          <w:szCs w:val="28"/>
        </w:rPr>
        <w:tab/>
        <w:t>=</w:t>
      </w:r>
      <w:r w:rsidRPr="00A512EC">
        <w:rPr>
          <w:rFonts w:ascii="TH SarabunPSK" w:hAnsi="TH SarabunPSK" w:cs="TH SarabunPSK"/>
          <w:color w:val="000000" w:themeColor="text1"/>
          <w:sz w:val="28"/>
          <w:szCs w:val="28"/>
        </w:rPr>
        <w:tab/>
      </w:r>
      <w:r w:rsidRPr="00A512EC">
        <w:rPr>
          <w:rFonts w:ascii="TH SarabunPSK" w:hAnsi="TH SarabunPSK" w:cs="TH SarabunPSK"/>
          <w:color w:val="000000" w:themeColor="text1"/>
          <w:sz w:val="28"/>
          <w:szCs w:val="28"/>
          <w:cs/>
        </w:rPr>
        <w:t>ค่า</w:t>
      </w:r>
      <w:r w:rsidRPr="00A512EC">
        <w:rPr>
          <w:rFonts w:ascii="TH SarabunPSK" w:hAnsi="TH SarabunPSK" w:cs="TH SarabunPSK"/>
          <w:color w:val="000000" w:themeColor="text1"/>
          <w:sz w:val="28"/>
          <w:szCs w:val="28"/>
        </w:rPr>
        <w:t xml:space="preserve"> </w:t>
      </w:r>
      <w:r w:rsidRPr="00A512EC">
        <w:rPr>
          <w:rFonts w:ascii="TH SarabunPSK" w:hAnsi="TH SarabunPSK" w:cs="TH SarabunPSK"/>
          <w:color w:val="000000" w:themeColor="text1"/>
          <w:sz w:val="28"/>
          <w:szCs w:val="28"/>
          <w:lang w:val="en-GB"/>
        </w:rPr>
        <w:t xml:space="preserve">Precision </w:t>
      </w:r>
      <w:r w:rsidRPr="00A512EC">
        <w:rPr>
          <w:rFonts w:ascii="TH SarabunPSK" w:hAnsi="TH SarabunPSK" w:cs="TH SarabunPSK"/>
          <w:color w:val="000000" w:themeColor="text1"/>
          <w:sz w:val="28"/>
          <w:szCs w:val="28"/>
          <w:cs/>
          <w:lang w:val="en-GB"/>
        </w:rPr>
        <w:t>กำหนดที่ 0.05</w:t>
      </w:r>
    </w:p>
    <w:p w14:paraId="6ED08897" w14:textId="7A8C857F" w:rsidR="000816E2" w:rsidRPr="00A102AD" w:rsidRDefault="000816E2" w:rsidP="00A102AD">
      <w:pPr>
        <w:ind w:left="1440" w:hanging="720"/>
        <w:jc w:val="thaiDistribute"/>
        <w:rPr>
          <w:rFonts w:ascii="TH SarabunPSK" w:hAnsi="TH SarabunPSK" w:cs="TH SarabunPSK"/>
          <w:color w:val="000000" w:themeColor="text1"/>
          <w:sz w:val="28"/>
          <w:szCs w:val="28"/>
          <w:lang w:val="en-GB"/>
        </w:rPr>
      </w:pPr>
      <w:r w:rsidRPr="00A512EC">
        <w:rPr>
          <w:rFonts w:ascii="TH SarabunPSK" w:hAnsi="TH SarabunPSK" w:cs="TH SarabunPSK"/>
          <w:color w:val="000000" w:themeColor="text1"/>
          <w:sz w:val="28"/>
          <w:szCs w:val="28"/>
          <w:cs/>
        </w:rPr>
        <w:tab/>
      </w:r>
      <w:r w:rsidRPr="00A512EC">
        <w:rPr>
          <w:rFonts w:ascii="TH SarabunPSK" w:hAnsi="TH SarabunPSK" w:cs="TH SarabunPSK"/>
          <w:color w:val="000000" w:themeColor="text1"/>
          <w:sz w:val="28"/>
          <w:szCs w:val="28"/>
        </w:rPr>
        <w:t>P</w:t>
      </w:r>
      <w:r w:rsidRPr="00A512EC">
        <w:rPr>
          <w:rFonts w:ascii="TH SarabunPSK" w:hAnsi="TH SarabunPSK" w:cs="TH SarabunPSK"/>
          <w:color w:val="000000" w:themeColor="text1"/>
          <w:sz w:val="28"/>
          <w:szCs w:val="28"/>
        </w:rPr>
        <w:tab/>
        <w:t>=</w:t>
      </w:r>
      <w:r w:rsidRPr="00A512EC">
        <w:rPr>
          <w:rFonts w:ascii="TH SarabunPSK" w:hAnsi="TH SarabunPSK" w:cs="TH SarabunPSK"/>
          <w:color w:val="000000" w:themeColor="text1"/>
          <w:sz w:val="28"/>
          <w:szCs w:val="28"/>
        </w:rPr>
        <w:tab/>
      </w:r>
      <w:r w:rsidRPr="00A512EC">
        <w:rPr>
          <w:rFonts w:ascii="TH SarabunPSK" w:hAnsi="TH SarabunPSK" w:cs="TH SarabunPSK"/>
          <w:color w:val="000000" w:themeColor="text1"/>
          <w:sz w:val="28"/>
          <w:szCs w:val="28"/>
          <w:cs/>
        </w:rPr>
        <w:t>ค่าสัดส่วน</w:t>
      </w:r>
      <w:r w:rsidRPr="00A512EC">
        <w:rPr>
          <w:rFonts w:ascii="TH SarabunPSK" w:hAnsi="TH SarabunPSK" w:cs="TH SarabunPSK"/>
          <w:color w:val="000000" w:themeColor="text1"/>
          <w:sz w:val="28"/>
          <w:szCs w:val="28"/>
          <w:cs/>
          <w:lang w:val="en-GB"/>
        </w:rPr>
        <w:t>ความรอบรู้จากการทบทวนวรรณกรรม เท่ากับ 0.76</w:t>
      </w:r>
    </w:p>
    <w:p w14:paraId="7E6775F7" w14:textId="4F7754D7" w:rsidR="000816E2" w:rsidRDefault="000816E2" w:rsidP="005C598E">
      <w:pPr>
        <w:ind w:firstLine="709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A512EC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ตัวอย่างประชาชนถูกเลือกจากทุกหมู่บ้านในทุกตำบล โดยมีจำนวนเป็นสัดส่วนตามจำนวนประชาชนในหมู่บ้าน</w:t>
      </w:r>
      <w:r w:rsidRPr="00A512EC">
        <w:rPr>
          <w:rFonts w:ascii="TH SarabunPSK" w:hAnsi="TH SarabunPSK" w:cs="TH SarabunPSK"/>
          <w:color w:val="000000" w:themeColor="text1"/>
          <w:sz w:val="28"/>
          <w:szCs w:val="28"/>
        </w:rPr>
        <w:t xml:space="preserve"> </w:t>
      </w:r>
      <w:r w:rsidRPr="00A512EC">
        <w:rPr>
          <w:rFonts w:ascii="TH SarabunPSK" w:hAnsi="TH SarabunPSK" w:cs="TH SarabunPSK"/>
          <w:color w:val="000000" w:themeColor="text1"/>
          <w:sz w:val="28"/>
          <w:szCs w:val="28"/>
          <w:cs/>
        </w:rPr>
        <w:t>การสุ่มตัวอย่างใช้วิธีสุ่มอย่างง่าย โดยการจับฉลาก เครื่องมือ</w:t>
      </w:r>
      <w:r w:rsidR="00DB5A67" w:rsidRPr="00A512EC">
        <w:rPr>
          <w:rFonts w:ascii="TH SarabunPSK" w:hAnsi="TH SarabunPSK" w:cs="TH SarabunPSK"/>
          <w:color w:val="000000" w:themeColor="text1"/>
          <w:sz w:val="28"/>
          <w:szCs w:val="28"/>
          <w:cs/>
        </w:rPr>
        <w:t>ในการรวบรวมข้อมูลใช้</w:t>
      </w:r>
      <w:r w:rsidRPr="00A512EC">
        <w:rPr>
          <w:rFonts w:ascii="TH SarabunPSK" w:hAnsi="TH SarabunPSK" w:cs="TH SarabunPSK"/>
          <w:color w:val="000000" w:themeColor="text1"/>
          <w:sz w:val="28"/>
          <w:szCs w:val="28"/>
          <w:cs/>
        </w:rPr>
        <w:t>แบบประเมินความรอบรู้ด้านการใช้ยาอย่างสมเหตุผลของประชาชนทั่วไป วิเคราะห์ข้อมูลโดยใช้โปรแกรมสำเร็จรูป นำเสนอผล</w:t>
      </w:r>
      <w:r w:rsidR="0012682F">
        <w:rPr>
          <w:rFonts w:ascii="TH SarabunPSK" w:hAnsi="TH SarabunPSK" w:cs="TH SarabunPSK"/>
          <w:color w:val="000000" w:themeColor="text1"/>
          <w:sz w:val="28"/>
          <w:szCs w:val="28"/>
          <w:cs/>
        </w:rPr>
        <w:t>การวิเคราะห์ด้วยสถิติเชิงพรรณนา</w:t>
      </w:r>
      <w:r w:rsidRPr="00A512EC">
        <w:rPr>
          <w:rFonts w:ascii="TH SarabunPSK" w:hAnsi="TH SarabunPSK" w:cs="TH SarabunPSK"/>
          <w:color w:val="000000" w:themeColor="text1"/>
          <w:sz w:val="28"/>
          <w:szCs w:val="28"/>
        </w:rPr>
        <w:t xml:space="preserve"> </w:t>
      </w:r>
      <w:r w:rsidRPr="00A512EC">
        <w:rPr>
          <w:rFonts w:ascii="TH SarabunPSK" w:hAnsi="TH SarabunPSK" w:cs="TH SarabunPSK"/>
          <w:color w:val="000000" w:themeColor="text1"/>
          <w:sz w:val="28"/>
          <w:szCs w:val="28"/>
          <w:cs/>
        </w:rPr>
        <w:t>ได้แก่ ความถี่ ร้อยละ ค่าเฉลี่ย และส่วนเบี่ยงเบนมาตรฐาน วิเคราะห์ความสัมพันธ์ระหว่างระดับความรอบรู้</w:t>
      </w:r>
      <w:r w:rsidR="005C598E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ฯ</w:t>
      </w:r>
      <w:r w:rsidRPr="00A512EC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กับปัจจัยส่วนบุคคล โดยใช้สถิติทดสอบไคสแควร์ </w:t>
      </w:r>
      <w:r w:rsidR="00DB5A67" w:rsidRPr="00B73BB2">
        <w:rPr>
          <w:rFonts w:ascii="TH SarabunPSK" w:hAnsi="TH SarabunPSK" w:cs="TH SarabunPSK"/>
          <w:color w:val="000000" w:themeColor="text1"/>
          <w:sz w:val="28"/>
          <w:szCs w:val="28"/>
          <w:cs/>
        </w:rPr>
        <w:t>วิเคราะห์ความสัมพันธ์ระหว่างค่าเฉลี่ยคะแนนความรอบรู้</w:t>
      </w:r>
      <w:r w:rsidR="005C598E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ฯ</w:t>
      </w:r>
      <w:r w:rsidR="00DB5A67" w:rsidRPr="00B73BB2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กับปัจจัยส่วนบุคคล ด้วยสถิติ</w:t>
      </w:r>
      <w:r w:rsidR="00B73BB2" w:rsidRPr="00B73BB2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</w:t>
      </w:r>
      <w:r w:rsidR="00B73BB2" w:rsidRPr="00B73BB2">
        <w:rPr>
          <w:rFonts w:ascii="TH SarabunPSK" w:hAnsi="TH SarabunPSK" w:cs="TH SarabunPSK"/>
          <w:color w:val="000000" w:themeColor="text1"/>
          <w:sz w:val="28"/>
          <w:szCs w:val="28"/>
        </w:rPr>
        <w:t>One</w:t>
      </w:r>
      <w:r w:rsidR="00EA798C">
        <w:rPr>
          <w:rFonts w:ascii="TH SarabunPSK" w:hAnsi="TH SarabunPSK" w:cs="TH SarabunPSK"/>
          <w:color w:val="000000" w:themeColor="text1"/>
          <w:sz w:val="28"/>
          <w:szCs w:val="28"/>
        </w:rPr>
        <w:t>-W</w:t>
      </w:r>
      <w:r w:rsidR="00B73BB2" w:rsidRPr="00B73BB2">
        <w:rPr>
          <w:rFonts w:ascii="TH SarabunPSK" w:hAnsi="TH SarabunPSK" w:cs="TH SarabunPSK"/>
          <w:color w:val="000000" w:themeColor="text1"/>
          <w:sz w:val="28"/>
          <w:szCs w:val="28"/>
        </w:rPr>
        <w:t xml:space="preserve">ay </w:t>
      </w:r>
      <w:r w:rsidR="00EA798C">
        <w:rPr>
          <w:rFonts w:ascii="TH SarabunPSK" w:hAnsi="TH SarabunPSK" w:cs="TH SarabunPSK"/>
          <w:color w:val="000000" w:themeColor="text1"/>
          <w:sz w:val="28"/>
          <w:szCs w:val="28"/>
        </w:rPr>
        <w:t>ANOVA</w:t>
      </w:r>
      <w:r w:rsidR="00B73BB2" w:rsidRPr="00B73BB2">
        <w:rPr>
          <w:rFonts w:ascii="TH SarabunPSK" w:hAnsi="TH SarabunPSK" w:cs="TH SarabunPSK"/>
          <w:color w:val="000000" w:themeColor="text1"/>
          <w:sz w:val="28"/>
          <w:szCs w:val="28"/>
        </w:rPr>
        <w:t xml:space="preserve"> </w:t>
      </w:r>
      <w:r w:rsidR="00B73BB2" w:rsidRPr="00B73BB2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และ </w:t>
      </w:r>
      <w:r w:rsidR="00B73BB2" w:rsidRPr="00B73BB2">
        <w:rPr>
          <w:rFonts w:ascii="TH SarabunPSK" w:hAnsi="TH SarabunPSK" w:cs="TH SarabunPSK"/>
          <w:color w:val="000000" w:themeColor="text1"/>
          <w:sz w:val="28"/>
          <w:szCs w:val="28"/>
        </w:rPr>
        <w:t>t-test</w:t>
      </w:r>
      <w:r w:rsidR="00DB5A67" w:rsidRPr="00B73BB2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โ</w:t>
      </w:r>
      <w:r w:rsidR="005F50D2">
        <w:rPr>
          <w:rFonts w:ascii="TH SarabunPSK" w:hAnsi="TH SarabunPSK" w:cs="TH SarabunPSK"/>
          <w:color w:val="000000" w:themeColor="text1"/>
          <w:sz w:val="28"/>
          <w:szCs w:val="28"/>
          <w:cs/>
        </w:rPr>
        <w:t>ดย</w:t>
      </w:r>
      <w:r w:rsidRPr="00A512EC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กำหนดให้มีระดับนัยสำคัญทางสถิติเท่ากับ </w:t>
      </w:r>
      <w:r w:rsidRPr="00A512EC">
        <w:rPr>
          <w:rFonts w:ascii="TH SarabunPSK" w:hAnsi="TH SarabunPSK" w:cs="TH SarabunPSK"/>
          <w:color w:val="000000" w:themeColor="text1"/>
          <w:sz w:val="28"/>
          <w:szCs w:val="28"/>
        </w:rPr>
        <w:t>0.05</w:t>
      </w:r>
      <w:r w:rsidR="00925B5A">
        <w:rPr>
          <w:rFonts w:ascii="TH SarabunPSK" w:hAnsi="TH SarabunPSK" w:cs="TH SarabunPSK"/>
          <w:color w:val="000000" w:themeColor="text1"/>
          <w:sz w:val="28"/>
          <w:szCs w:val="28"/>
        </w:rPr>
        <w:t xml:space="preserve"> </w:t>
      </w:r>
    </w:p>
    <w:p w14:paraId="3FA9D266" w14:textId="6FE2FB0E" w:rsidR="00352DD0" w:rsidRPr="0012682F" w:rsidRDefault="00925B5A" w:rsidP="0012682F">
      <w:pPr>
        <w:jc w:val="thaiDistribute"/>
        <w:rPr>
          <w:rFonts w:ascii="TH SarabunPSK" w:hAnsi="TH SarabunPSK" w:cs="TH SarabunPSK"/>
          <w:color w:val="000000" w:themeColor="text1"/>
          <w:sz w:val="28"/>
          <w:szCs w:val="28"/>
        </w:rPr>
      </w:pPr>
      <w:r>
        <w:rPr>
          <w:rFonts w:ascii="TH SarabunPSK" w:hAnsi="TH SarabunPSK" w:cs="TH SarabunPSK"/>
          <w:color w:val="000000" w:themeColor="text1"/>
          <w:sz w:val="28"/>
          <w:szCs w:val="28"/>
        </w:rPr>
        <w:tab/>
      </w:r>
      <w:r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โครงการวิจัยนี้ผ่านการรับรองจากคณะกรรมการพิจารณาจริยธรรมการวิจัยในมนุษย์ สำนักงานสาธารณสุขจังหวัดอุดรธานี เลขที่ </w:t>
      </w:r>
      <w:r>
        <w:rPr>
          <w:rFonts w:ascii="TH SarabunPSK" w:hAnsi="TH SarabunPSK" w:cs="TH SarabunPSK"/>
          <w:color w:val="000000" w:themeColor="text1"/>
          <w:sz w:val="28"/>
          <w:szCs w:val="28"/>
        </w:rPr>
        <w:t>UDREC</w:t>
      </w:r>
      <w:r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1765 ลงวันที่ 24 กุมภาพันธ์ 2565</w:t>
      </w:r>
    </w:p>
    <w:p w14:paraId="375E6D72" w14:textId="68A06C74" w:rsidR="00352DD0" w:rsidRPr="00A512EC" w:rsidRDefault="00352DD0" w:rsidP="001D23ED">
      <w:pPr>
        <w:rPr>
          <w:rFonts w:ascii="TH SarabunPSK" w:hAnsi="TH SarabunPSK" w:cs="TH SarabunPSK"/>
          <w:b/>
          <w:bCs/>
          <w:color w:val="000000" w:themeColor="text1"/>
          <w:sz w:val="28"/>
          <w:szCs w:val="28"/>
        </w:rPr>
      </w:pPr>
      <w:r w:rsidRPr="00A512EC">
        <w:rPr>
          <w:rFonts w:ascii="TH SarabunPSK" w:hAnsi="TH SarabunPSK" w:cs="TH SarabunPSK"/>
          <w:b/>
          <w:bCs/>
          <w:color w:val="000000" w:themeColor="text1"/>
          <w:sz w:val="28"/>
          <w:szCs w:val="28"/>
          <w:cs/>
        </w:rPr>
        <w:t>6.ผลการศึกษา</w:t>
      </w:r>
      <w:r w:rsidR="001D23ED" w:rsidRPr="00A512EC">
        <w:rPr>
          <w:rFonts w:ascii="TH SarabunPSK" w:hAnsi="TH SarabunPSK" w:cs="TH SarabunPSK"/>
          <w:b/>
          <w:bCs/>
          <w:color w:val="000000" w:themeColor="text1"/>
          <w:sz w:val="28"/>
          <w:szCs w:val="28"/>
        </w:rPr>
        <w:t xml:space="preserve"> :</w:t>
      </w:r>
    </w:p>
    <w:p w14:paraId="23AE1CC8" w14:textId="3F711B42" w:rsidR="00B1144E" w:rsidRPr="0012682F" w:rsidRDefault="00B73BB2" w:rsidP="0012682F">
      <w:pPr>
        <w:ind w:firstLine="720"/>
        <w:rPr>
          <w:rFonts w:ascii="TH SarabunPSK" w:hAnsi="TH SarabunPSK" w:cs="TH SarabunPSK"/>
          <w:color w:val="000000" w:themeColor="text1"/>
          <w:sz w:val="28"/>
          <w:szCs w:val="28"/>
        </w:rPr>
      </w:pPr>
      <w:r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กลุ่มตัวอย่างจำนวน 276 คน </w:t>
      </w:r>
      <w:r w:rsidR="00045092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เพศหญิง ร้อยละ 74.64 เพศชาย ร้อยละ 25.36 </w:t>
      </w:r>
      <w:r w:rsidR="00341E33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ส่วนใหญ่มี</w:t>
      </w:r>
      <w:r w:rsidR="00C2297E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ความรอบรู้</w:t>
      </w:r>
      <w:r w:rsidR="005C598E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ฯ</w:t>
      </w:r>
      <w:r w:rsidR="00C2297E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อยู่ในระดับปานกลาง (คะแนนอยู่ในช่วงร้อยละ 50-79) คิดเป็นร้อยละ 61.23 คะแนนอยู่ในระดับดี (คะแนนตั้งแต่ร้อยละ 80 ขึ้นไป) คิดเป็นร้อยละ 28.62 และอยู่ในระดับน้อย (คะแนนน้อยกว่าร้อยละ 50) คิดเป็นร้อยละ 10.14 ตามลำดับ</w:t>
      </w:r>
      <w:r w:rsidR="0012682F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</w:t>
      </w:r>
      <w:r w:rsidR="003F058E">
        <w:rPr>
          <w:rFonts w:ascii="TH SarabunPSK" w:hAnsi="TH SarabunPSK" w:cs="TH SarabunPSK" w:hint="cs"/>
          <w:sz w:val="28"/>
          <w:szCs w:val="28"/>
          <w:cs/>
        </w:rPr>
        <w:t>เมื่อพิจารณาแยกเป็น</w:t>
      </w:r>
      <w:r w:rsidR="003F058E">
        <w:rPr>
          <w:rFonts w:ascii="TH SarabunPSK" w:hAnsi="TH SarabunPSK" w:cs="TH SarabunPSK" w:hint="cs"/>
          <w:sz w:val="28"/>
          <w:szCs w:val="28"/>
          <w:cs/>
        </w:rPr>
        <w:lastRenderedPageBreak/>
        <w:t>ราย</w:t>
      </w:r>
      <w:r w:rsidR="00B1144E" w:rsidRPr="00B1144E">
        <w:rPr>
          <w:rFonts w:ascii="TH SarabunPSK" w:hAnsi="TH SarabunPSK" w:cs="TH SarabunPSK"/>
          <w:sz w:val="28"/>
          <w:szCs w:val="28"/>
          <w:cs/>
        </w:rPr>
        <w:t>ด้าน กลุ่มตัวอย่างส่วนใหญ่มีความรอบรู้ด้านการใช้ยาตามฉลากยาและซองยา</w:t>
      </w:r>
      <w:r w:rsidR="00E47E83">
        <w:rPr>
          <w:rFonts w:ascii="TH SarabunPSK" w:hAnsi="TH SarabunPSK" w:cs="TH SarabunPSK" w:hint="cs"/>
          <w:sz w:val="28"/>
          <w:szCs w:val="28"/>
          <w:cs/>
        </w:rPr>
        <w:t xml:space="preserve"> การเลือกซื้อและใช้ยา และ </w:t>
      </w:r>
      <w:r w:rsidR="00E47E83">
        <w:rPr>
          <w:rFonts w:ascii="TH SarabunPSK" w:hAnsi="TH SarabunPSK" w:cs="TH SarabunPSK"/>
          <w:sz w:val="28"/>
          <w:szCs w:val="28"/>
          <w:cs/>
        </w:rPr>
        <w:t>การเข้าใจความหมายคำศัพท์</w:t>
      </w:r>
      <w:r w:rsidR="00E47E83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E47E83" w:rsidRPr="00B1144E">
        <w:rPr>
          <w:rFonts w:ascii="TH SarabunPSK" w:hAnsi="TH SarabunPSK" w:cs="TH SarabunPSK"/>
          <w:sz w:val="28"/>
          <w:szCs w:val="28"/>
          <w:cs/>
        </w:rPr>
        <w:t xml:space="preserve">อยู่ในระดับดี </w:t>
      </w:r>
      <w:r w:rsidR="00E47E83">
        <w:rPr>
          <w:rFonts w:ascii="TH SarabunPSK" w:hAnsi="TH SarabunPSK" w:cs="TH SarabunPSK" w:hint="cs"/>
          <w:sz w:val="28"/>
          <w:szCs w:val="28"/>
          <w:cs/>
        </w:rPr>
        <w:t>แต่</w:t>
      </w:r>
      <w:r w:rsidR="00B1144E" w:rsidRPr="00B1144E">
        <w:rPr>
          <w:rFonts w:ascii="TH SarabunPSK" w:hAnsi="TH SarabunPSK" w:cs="TH SarabunPSK"/>
          <w:sz w:val="28"/>
          <w:szCs w:val="28"/>
          <w:cs/>
        </w:rPr>
        <w:t>ด้านการรู้ทันสื่อโฆษณาส่วนใหญ่มีความ</w:t>
      </w:r>
      <w:r w:rsidR="00E47E83">
        <w:rPr>
          <w:rFonts w:ascii="TH SarabunPSK" w:hAnsi="TH SarabunPSK" w:cs="TH SarabunPSK" w:hint="cs"/>
          <w:sz w:val="28"/>
          <w:szCs w:val="28"/>
          <w:cs/>
        </w:rPr>
        <w:t>รอบ</w:t>
      </w:r>
      <w:r w:rsidR="00B1144E" w:rsidRPr="00B1144E">
        <w:rPr>
          <w:rFonts w:ascii="TH SarabunPSK" w:hAnsi="TH SarabunPSK" w:cs="TH SarabunPSK"/>
          <w:sz w:val="28"/>
          <w:szCs w:val="28"/>
          <w:cs/>
        </w:rPr>
        <w:t>รู้</w:t>
      </w:r>
      <w:r w:rsidR="000E0F03">
        <w:rPr>
          <w:rFonts w:ascii="TH SarabunPSK" w:hAnsi="TH SarabunPSK" w:cs="TH SarabunPSK" w:hint="cs"/>
          <w:sz w:val="28"/>
          <w:szCs w:val="28"/>
          <w:cs/>
        </w:rPr>
        <w:t>ฯ</w:t>
      </w:r>
      <w:r w:rsidR="00B1144E" w:rsidRPr="00B1144E">
        <w:rPr>
          <w:rFonts w:ascii="TH SarabunPSK" w:hAnsi="TH SarabunPSK" w:cs="TH SarabunPSK"/>
          <w:sz w:val="28"/>
          <w:szCs w:val="28"/>
          <w:cs/>
        </w:rPr>
        <w:t>ในระดับน้อย</w:t>
      </w:r>
      <w:r w:rsidR="00B1144E" w:rsidRPr="00B1144E">
        <w:rPr>
          <w:rFonts w:ascii="TH SarabunPSK" w:hAnsi="TH SarabunPSK" w:cs="TH SarabunPSK"/>
          <w:sz w:val="28"/>
          <w:szCs w:val="28"/>
        </w:rPr>
        <w:t xml:space="preserve"> </w:t>
      </w:r>
    </w:p>
    <w:p w14:paraId="7A9905B1" w14:textId="2C7BDE6F" w:rsidR="00B1144E" w:rsidRPr="00CF6B11" w:rsidRDefault="00E47E83" w:rsidP="00CF6B11">
      <w:pPr>
        <w:ind w:firstLine="720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>ด้าน</w:t>
      </w:r>
      <w:r w:rsidR="003007EC">
        <w:rPr>
          <w:rFonts w:ascii="TH SarabunPSK" w:hAnsi="TH SarabunPSK" w:cs="TH SarabunPSK" w:hint="cs"/>
          <w:sz w:val="28"/>
          <w:szCs w:val="28"/>
          <w:cs/>
        </w:rPr>
        <w:t>การเข้าถึงข้อมูลยาและผลิตภัณฑ์สุขภาพ กลุ่มตัวอย่างส่วนใหญ่</w:t>
      </w:r>
      <w:r w:rsidR="00B1144E" w:rsidRPr="00B1144E">
        <w:rPr>
          <w:rFonts w:ascii="TH SarabunPSK" w:hAnsi="TH SarabunPSK" w:cs="TH SarabunPSK"/>
          <w:sz w:val="28"/>
          <w:szCs w:val="28"/>
          <w:cs/>
        </w:rPr>
        <w:t xml:space="preserve">ร้อยละ </w:t>
      </w:r>
      <w:r w:rsidR="00B1144E" w:rsidRPr="00B1144E">
        <w:rPr>
          <w:rFonts w:ascii="TH SarabunPSK" w:hAnsi="TH SarabunPSK" w:cs="TH SarabunPSK"/>
          <w:sz w:val="28"/>
          <w:szCs w:val="28"/>
        </w:rPr>
        <w:t xml:space="preserve">88.77 </w:t>
      </w:r>
      <w:r w:rsidR="0035431B">
        <w:rPr>
          <w:rFonts w:ascii="TH SarabunPSK" w:hAnsi="TH SarabunPSK" w:cs="TH SarabunPSK" w:hint="cs"/>
          <w:sz w:val="28"/>
          <w:szCs w:val="28"/>
          <w:cs/>
        </w:rPr>
        <w:t>มีการเข้าถึง</w:t>
      </w:r>
      <w:r w:rsidR="00B1144E" w:rsidRPr="00B1144E">
        <w:rPr>
          <w:rFonts w:ascii="TH SarabunPSK" w:hAnsi="TH SarabunPSK" w:cs="TH SarabunPSK"/>
          <w:sz w:val="28"/>
          <w:szCs w:val="28"/>
          <w:cs/>
        </w:rPr>
        <w:t>ข้อมูลเก</w:t>
      </w:r>
      <w:r w:rsidR="00B1144E">
        <w:rPr>
          <w:rFonts w:ascii="TH SarabunPSK" w:hAnsi="TH SarabunPSK" w:cs="TH SarabunPSK"/>
          <w:sz w:val="28"/>
          <w:szCs w:val="28"/>
          <w:cs/>
        </w:rPr>
        <w:t>ี่ยวกับยาและผลิตภัณฑ์</w:t>
      </w:r>
      <w:r w:rsidR="0035431B">
        <w:rPr>
          <w:rFonts w:ascii="TH SarabunPSK" w:hAnsi="TH SarabunPSK" w:cs="TH SarabunPSK" w:hint="cs"/>
          <w:sz w:val="28"/>
          <w:szCs w:val="28"/>
          <w:cs/>
        </w:rPr>
        <w:t>สุภาพ</w:t>
      </w:r>
      <w:r w:rsidR="00B1144E" w:rsidRPr="00B1144E">
        <w:rPr>
          <w:rFonts w:ascii="TH SarabunPSK" w:hAnsi="TH SarabunPSK" w:cs="TH SarabunPSK"/>
          <w:sz w:val="28"/>
          <w:szCs w:val="28"/>
          <w:cs/>
        </w:rPr>
        <w:t xml:space="preserve"> โดยส่วนใหญ่ได้รับข้อมูล</w:t>
      </w:r>
      <w:r w:rsidR="00B1144E">
        <w:rPr>
          <w:rFonts w:ascii="TH SarabunPSK" w:hAnsi="TH SarabunPSK" w:cs="TH SarabunPSK"/>
          <w:sz w:val="28"/>
          <w:szCs w:val="28"/>
          <w:cs/>
        </w:rPr>
        <w:t>จากเจ้าหน้าหน้าที่สาธารณสุข</w:t>
      </w:r>
      <w:r w:rsidR="00B1144E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35431B">
        <w:rPr>
          <w:rFonts w:ascii="TH SarabunPSK" w:hAnsi="TH SarabunPSK" w:cs="TH SarabunPSK" w:hint="cs"/>
          <w:sz w:val="28"/>
          <w:szCs w:val="28"/>
          <w:cs/>
        </w:rPr>
        <w:t xml:space="preserve">อสม. </w:t>
      </w:r>
      <w:r w:rsidR="00B1144E" w:rsidRPr="00B1144E">
        <w:rPr>
          <w:rFonts w:ascii="TH SarabunPSK" w:hAnsi="TH SarabunPSK" w:cs="TH SarabunPSK"/>
          <w:sz w:val="28"/>
          <w:szCs w:val="28"/>
          <w:cs/>
        </w:rPr>
        <w:t>จาก</w:t>
      </w:r>
      <w:r w:rsidR="0035431B">
        <w:rPr>
          <w:rFonts w:ascii="TH SarabunPSK" w:hAnsi="TH SarabunPSK" w:cs="TH SarabunPSK" w:hint="cs"/>
          <w:sz w:val="28"/>
          <w:szCs w:val="28"/>
          <w:cs/>
        </w:rPr>
        <w:t>การ</w:t>
      </w:r>
      <w:r w:rsidR="00B1144E" w:rsidRPr="00B1144E">
        <w:rPr>
          <w:rFonts w:ascii="TH SarabunPSK" w:hAnsi="TH SarabunPSK" w:cs="TH SarabunPSK"/>
          <w:sz w:val="28"/>
          <w:szCs w:val="28"/>
          <w:cs/>
        </w:rPr>
        <w:t xml:space="preserve">ค้นคว้าทางอินเตอร์เน็ต </w:t>
      </w:r>
      <w:r w:rsidR="00B1144E" w:rsidRPr="00B1144E">
        <w:rPr>
          <w:rFonts w:ascii="TH SarabunPSK" w:hAnsi="TH SarabunPSK" w:cs="TH SarabunPSK"/>
          <w:sz w:val="28"/>
          <w:szCs w:val="28"/>
        </w:rPr>
        <w:t>(</w:t>
      </w:r>
      <w:r w:rsidR="00B1144E" w:rsidRPr="00B1144E">
        <w:rPr>
          <w:rFonts w:ascii="TH SarabunPSK" w:hAnsi="TH SarabunPSK" w:cs="TH SarabunPSK"/>
          <w:sz w:val="28"/>
          <w:szCs w:val="28"/>
          <w:cs/>
        </w:rPr>
        <w:t>กูเกิ้ล</w:t>
      </w:r>
      <w:r w:rsidR="00B1144E" w:rsidRPr="00B1144E">
        <w:rPr>
          <w:rFonts w:ascii="TH SarabunPSK" w:hAnsi="TH SarabunPSK" w:cs="TH SarabunPSK"/>
          <w:sz w:val="28"/>
          <w:szCs w:val="28"/>
        </w:rPr>
        <w:t xml:space="preserve">) </w:t>
      </w:r>
      <w:r w:rsidR="00B1144E" w:rsidRPr="00B1144E">
        <w:rPr>
          <w:rFonts w:ascii="TH SarabunPSK" w:hAnsi="TH SarabunPSK" w:cs="TH SarabunPSK"/>
          <w:sz w:val="28"/>
          <w:szCs w:val="28"/>
          <w:cs/>
        </w:rPr>
        <w:t xml:space="preserve">และ </w:t>
      </w:r>
      <w:r w:rsidR="0035431B">
        <w:rPr>
          <w:rFonts w:ascii="TH SarabunPSK" w:hAnsi="TH SarabunPSK" w:cs="TH SarabunPSK" w:hint="cs"/>
          <w:sz w:val="28"/>
          <w:szCs w:val="28"/>
          <w:cs/>
        </w:rPr>
        <w:t>การรับชมทาง</w:t>
      </w:r>
      <w:r w:rsidR="00B1144E" w:rsidRPr="00B1144E">
        <w:rPr>
          <w:rFonts w:ascii="TH SarabunPSK" w:hAnsi="TH SarabunPSK" w:cs="TH SarabunPSK"/>
          <w:sz w:val="28"/>
          <w:szCs w:val="28"/>
          <w:cs/>
        </w:rPr>
        <w:t>โทรทัศน์</w:t>
      </w:r>
      <w:r w:rsidR="00B1144E" w:rsidRPr="00B1144E">
        <w:rPr>
          <w:rFonts w:ascii="TH SarabunPSK" w:hAnsi="TH SarabunPSK" w:cs="TH SarabunPSK"/>
          <w:sz w:val="28"/>
          <w:szCs w:val="28"/>
        </w:rPr>
        <w:t>/</w:t>
      </w:r>
      <w:r w:rsidR="00B1144E" w:rsidRPr="00B1144E">
        <w:rPr>
          <w:rFonts w:ascii="TH SarabunPSK" w:hAnsi="TH SarabunPSK" w:cs="TH SarabunPSK"/>
          <w:sz w:val="28"/>
          <w:szCs w:val="28"/>
          <w:cs/>
        </w:rPr>
        <w:t xml:space="preserve">เคเบิ้ลทีวี </w:t>
      </w:r>
      <w:r w:rsidR="0035431B">
        <w:rPr>
          <w:rFonts w:ascii="TH SarabunPSK" w:hAnsi="TH SarabunPSK" w:cs="TH SarabunPSK" w:hint="cs"/>
          <w:sz w:val="28"/>
          <w:szCs w:val="28"/>
          <w:cs/>
        </w:rPr>
        <w:t xml:space="preserve">ในด้านการค้นคว้าข้อมูลเพิ่มเติมพบว่า </w:t>
      </w:r>
      <w:r w:rsidR="00B1144E" w:rsidRPr="00B1144E">
        <w:rPr>
          <w:rFonts w:ascii="TH SarabunPSK" w:hAnsi="TH SarabunPSK" w:cs="TH SarabunPSK"/>
          <w:sz w:val="28"/>
          <w:szCs w:val="28"/>
          <w:cs/>
        </w:rPr>
        <w:t xml:space="preserve">ร้อยละ </w:t>
      </w:r>
      <w:r w:rsidR="00B1144E" w:rsidRPr="00B1144E">
        <w:rPr>
          <w:rFonts w:ascii="TH SarabunPSK" w:hAnsi="TH SarabunPSK" w:cs="TH SarabunPSK"/>
          <w:sz w:val="28"/>
          <w:szCs w:val="28"/>
        </w:rPr>
        <w:t xml:space="preserve">19.93 </w:t>
      </w:r>
      <w:r w:rsidR="00B1144E" w:rsidRPr="00B1144E">
        <w:rPr>
          <w:rFonts w:ascii="TH SarabunPSK" w:hAnsi="TH SarabunPSK" w:cs="TH SarabunPSK"/>
          <w:sz w:val="28"/>
          <w:szCs w:val="28"/>
          <w:cs/>
        </w:rPr>
        <w:t>ของกลุ่มตัวอย่างไม่เคยค้นหาข้อมูลเพิ่มเติมเกี่ยวกั</w:t>
      </w:r>
      <w:r w:rsidR="0035431B">
        <w:rPr>
          <w:rFonts w:ascii="TH SarabunPSK" w:hAnsi="TH SarabunPSK" w:cs="TH SarabunPSK"/>
          <w:sz w:val="28"/>
          <w:szCs w:val="28"/>
          <w:cs/>
        </w:rPr>
        <w:t>บยาและผลิตภัณฑ์สุขภาพ</w:t>
      </w:r>
      <w:r w:rsidR="00B1144E" w:rsidRPr="00B1144E">
        <w:rPr>
          <w:rFonts w:ascii="TH SarabunPSK" w:hAnsi="TH SarabunPSK" w:cs="TH SarabunPSK"/>
          <w:sz w:val="28"/>
          <w:szCs w:val="28"/>
          <w:cs/>
        </w:rPr>
        <w:t xml:space="preserve"> ส่วน</w:t>
      </w:r>
      <w:r w:rsidR="00B1144E" w:rsidRPr="00B1144E">
        <w:rPr>
          <w:rFonts w:ascii="TH SarabunPSK" w:hAnsi="TH SarabunPSK" w:cs="TH SarabunPSK" w:hint="cs"/>
          <w:sz w:val="28"/>
          <w:szCs w:val="28"/>
          <w:cs/>
        </w:rPr>
        <w:t>กลุ่มตัวอย่าง</w:t>
      </w:r>
      <w:r w:rsidR="00B1144E" w:rsidRPr="00B1144E">
        <w:rPr>
          <w:rFonts w:ascii="TH SarabunPSK" w:hAnsi="TH SarabunPSK" w:cs="TH SarabunPSK"/>
          <w:sz w:val="28"/>
          <w:szCs w:val="28"/>
          <w:cs/>
        </w:rPr>
        <w:t>ที่เคยค้นหาข้อมูลเพิ่มเติมคิด</w:t>
      </w:r>
      <w:r w:rsidR="00B1144E" w:rsidRPr="00B1144E">
        <w:rPr>
          <w:rFonts w:ascii="TH SarabunPSK" w:hAnsi="TH SarabunPSK" w:cs="TH SarabunPSK"/>
          <w:sz w:val="28"/>
          <w:szCs w:val="28"/>
        </w:rPr>
        <w:t xml:space="preserve"> </w:t>
      </w:r>
      <w:r w:rsidR="00B1144E" w:rsidRPr="00B1144E">
        <w:rPr>
          <w:rFonts w:ascii="TH SarabunPSK" w:hAnsi="TH SarabunPSK" w:cs="TH SarabunPSK"/>
          <w:sz w:val="28"/>
          <w:szCs w:val="28"/>
          <w:cs/>
        </w:rPr>
        <w:t>ส่วนใหญ่ค้นหาข้อมูลจากอินเตอร์เน็ต</w:t>
      </w:r>
      <w:r w:rsidR="00FB3BDC" w:rsidRPr="00B1144E">
        <w:rPr>
          <w:rFonts w:ascii="TH SarabunPSK" w:hAnsi="TH SarabunPSK" w:cs="TH SarabunPSK"/>
          <w:sz w:val="28"/>
          <w:szCs w:val="28"/>
        </w:rPr>
        <w:t>(</w:t>
      </w:r>
      <w:r w:rsidR="00FB3BDC" w:rsidRPr="00B1144E">
        <w:rPr>
          <w:rFonts w:ascii="TH SarabunPSK" w:hAnsi="TH SarabunPSK" w:cs="TH SarabunPSK"/>
          <w:sz w:val="28"/>
          <w:szCs w:val="28"/>
          <w:cs/>
        </w:rPr>
        <w:t>กูเกิ้ล</w:t>
      </w:r>
      <w:r w:rsidR="00FB3BDC" w:rsidRPr="00B1144E">
        <w:rPr>
          <w:rFonts w:ascii="TH SarabunPSK" w:hAnsi="TH SarabunPSK" w:cs="TH SarabunPSK"/>
          <w:sz w:val="28"/>
          <w:szCs w:val="28"/>
        </w:rPr>
        <w:t xml:space="preserve">) </w:t>
      </w:r>
      <w:r w:rsidR="00B1144E" w:rsidRPr="00B1144E">
        <w:rPr>
          <w:rFonts w:ascii="TH SarabunPSK" w:hAnsi="TH SarabunPSK" w:cs="TH SarabunPSK"/>
          <w:sz w:val="28"/>
          <w:szCs w:val="28"/>
          <w:cs/>
        </w:rPr>
        <w:t>สอบถามข้</w:t>
      </w:r>
      <w:r w:rsidR="0035431B">
        <w:rPr>
          <w:rFonts w:ascii="TH SarabunPSK" w:hAnsi="TH SarabunPSK" w:cs="TH SarabunPSK"/>
          <w:sz w:val="28"/>
          <w:szCs w:val="28"/>
          <w:cs/>
        </w:rPr>
        <w:t>อมูลจากเจ้าหน้าที่สาธารณสุข</w:t>
      </w:r>
      <w:r w:rsidR="00B1144E" w:rsidRPr="00B1144E">
        <w:rPr>
          <w:rFonts w:ascii="TH SarabunPSK" w:hAnsi="TH SarabunPSK" w:cs="TH SarabunPSK"/>
          <w:sz w:val="28"/>
          <w:szCs w:val="28"/>
          <w:cs/>
        </w:rPr>
        <w:t xml:space="preserve"> สอบถามข้อมูลจากอสม</w:t>
      </w:r>
      <w:r w:rsidR="00B1144E" w:rsidRPr="00B1144E">
        <w:rPr>
          <w:rFonts w:ascii="TH SarabunPSK" w:hAnsi="TH SarabunPSK" w:cs="TH SarabunPSK" w:hint="cs"/>
          <w:sz w:val="28"/>
          <w:szCs w:val="28"/>
          <w:cs/>
        </w:rPr>
        <w:t>.</w:t>
      </w:r>
      <w:r w:rsidR="00B1144E" w:rsidRPr="00B1144E">
        <w:rPr>
          <w:rFonts w:ascii="TH SarabunPSK" w:hAnsi="TH SarabunPSK" w:cs="TH SarabunPSK"/>
          <w:sz w:val="28"/>
          <w:szCs w:val="28"/>
          <w:cs/>
        </w:rPr>
        <w:t xml:space="preserve"> และค้นหาข้อมูลผ่านทางเฟซบุ๊ก</w:t>
      </w:r>
    </w:p>
    <w:p w14:paraId="16FE94D4" w14:textId="07FE1F37" w:rsidR="00131D01" w:rsidRPr="005C598E" w:rsidRDefault="00131D01" w:rsidP="00D9602E">
      <w:pPr>
        <w:ind w:firstLine="720"/>
        <w:rPr>
          <w:rFonts w:ascii="TH SarabunPSK" w:hAnsi="TH SarabunPSK" w:cs="TH SarabunPSK"/>
          <w:sz w:val="28"/>
          <w:szCs w:val="28"/>
        </w:rPr>
      </w:pPr>
      <w:r w:rsidRPr="00A512EC">
        <w:rPr>
          <w:rFonts w:ascii="TH SarabunPSK" w:hAnsi="TH SarabunPSK" w:cs="TH SarabunPSK"/>
          <w:color w:val="000000" w:themeColor="text1"/>
          <w:sz w:val="28"/>
          <w:szCs w:val="28"/>
          <w:cs/>
        </w:rPr>
        <w:t>ความสัมพันธ์ระหว่างปัจจัยส่วนบุคคลกับระดับความรอบรู้</w:t>
      </w:r>
      <w:r w:rsidR="005C598E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ฯ</w:t>
      </w:r>
      <w:r w:rsidR="00637458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พบว่า </w:t>
      </w:r>
      <w:r w:rsidRPr="00131D01">
        <w:rPr>
          <w:rFonts w:ascii="TH SarabunPSK" w:hAnsi="TH SarabunPSK" w:cs="TH SarabunPSK"/>
          <w:sz w:val="28"/>
          <w:szCs w:val="28"/>
          <w:cs/>
        </w:rPr>
        <w:t>ความรอบรู้</w:t>
      </w:r>
      <w:r w:rsidR="005C598E">
        <w:rPr>
          <w:rFonts w:ascii="TH SarabunPSK" w:hAnsi="TH SarabunPSK" w:cs="TH SarabunPSK" w:hint="cs"/>
          <w:sz w:val="28"/>
          <w:szCs w:val="28"/>
          <w:cs/>
        </w:rPr>
        <w:t xml:space="preserve">ฯ </w:t>
      </w:r>
      <w:r w:rsidRPr="00131D01">
        <w:rPr>
          <w:rFonts w:ascii="TH SarabunPSK" w:hAnsi="TH SarabunPSK" w:cs="TH SarabunPSK"/>
          <w:sz w:val="28"/>
          <w:szCs w:val="28"/>
          <w:cs/>
        </w:rPr>
        <w:t>ในแต่ละระดับสัม</w:t>
      </w:r>
      <w:r w:rsidR="00637458">
        <w:rPr>
          <w:rFonts w:ascii="TH SarabunPSK" w:hAnsi="TH SarabunPSK" w:cs="TH SarabunPSK"/>
          <w:sz w:val="28"/>
          <w:szCs w:val="28"/>
          <w:cs/>
        </w:rPr>
        <w:t>พันธ์กับ</w:t>
      </w:r>
      <w:r w:rsidR="00637458">
        <w:rPr>
          <w:rFonts w:ascii="TH SarabunPSK" w:hAnsi="TH SarabunPSK" w:cs="TH SarabunPSK" w:hint="cs"/>
          <w:sz w:val="28"/>
          <w:szCs w:val="28"/>
          <w:cs/>
        </w:rPr>
        <w:t>พื้นที่</w:t>
      </w:r>
      <w:r w:rsidR="00637458">
        <w:rPr>
          <w:rFonts w:ascii="TH SarabunPSK" w:hAnsi="TH SarabunPSK" w:cs="TH SarabunPSK"/>
          <w:sz w:val="28"/>
          <w:szCs w:val="28"/>
          <w:cs/>
        </w:rPr>
        <w:t xml:space="preserve">ตำบล </w:t>
      </w:r>
      <w:r w:rsidRPr="00131D01">
        <w:rPr>
          <w:rFonts w:ascii="TH SarabunPSK" w:hAnsi="TH SarabunPSK" w:cs="TH SarabunPSK"/>
          <w:sz w:val="28"/>
          <w:szCs w:val="28"/>
          <w:cs/>
        </w:rPr>
        <w:t xml:space="preserve">ระดับการศึกษา และอาชีพ อย่างมีนัยสำคัญทางสถิติ </w:t>
      </w:r>
      <w:r>
        <w:rPr>
          <w:rFonts w:ascii="TH SarabunPSK" w:hAnsi="TH SarabunPSK" w:cs="TH SarabunPSK"/>
          <w:sz w:val="28"/>
          <w:szCs w:val="28"/>
        </w:rPr>
        <w:t xml:space="preserve"> </w:t>
      </w:r>
      <w:r>
        <w:rPr>
          <w:rFonts w:ascii="TH SarabunPSK" w:hAnsi="TH SarabunPSK" w:cs="TH SarabunPSK" w:hint="cs"/>
          <w:sz w:val="28"/>
          <w:szCs w:val="28"/>
          <w:cs/>
        </w:rPr>
        <w:t>แต่ไม่แตกต่างกัน</w:t>
      </w:r>
      <w:r w:rsidR="00C65F40">
        <w:rPr>
          <w:rFonts w:ascii="TH SarabunPSK" w:hAnsi="TH SarabunPSK" w:cs="TH SarabunPSK" w:hint="cs"/>
          <w:sz w:val="28"/>
          <w:szCs w:val="28"/>
          <w:cs/>
        </w:rPr>
        <w:t>ใน</w:t>
      </w:r>
      <w:r w:rsidR="00981727">
        <w:rPr>
          <w:rFonts w:ascii="TH SarabunPSK" w:hAnsi="TH SarabunPSK" w:cs="TH SarabunPSK" w:hint="cs"/>
          <w:sz w:val="28"/>
          <w:szCs w:val="28"/>
          <w:cs/>
        </w:rPr>
        <w:t>กลุ่ม</w:t>
      </w:r>
      <w:r w:rsidR="00981727" w:rsidRPr="005C598E">
        <w:rPr>
          <w:rFonts w:ascii="TH SarabunPSK" w:hAnsi="TH SarabunPSK" w:cs="TH SarabunPSK" w:hint="cs"/>
          <w:sz w:val="28"/>
          <w:szCs w:val="28"/>
          <w:cs/>
        </w:rPr>
        <w:t>เพศ อายุ สถานภาพ</w:t>
      </w:r>
      <w:r w:rsidR="004334F5" w:rsidRPr="005C598E">
        <w:rPr>
          <w:rFonts w:ascii="TH SarabunPSK" w:hAnsi="TH SarabunPSK" w:cs="TH SarabunPSK" w:hint="cs"/>
          <w:sz w:val="28"/>
          <w:szCs w:val="28"/>
          <w:cs/>
        </w:rPr>
        <w:t xml:space="preserve"> (</w:t>
      </w:r>
      <w:r w:rsidRPr="005C598E">
        <w:rPr>
          <w:rFonts w:ascii="TH SarabunPSK" w:hAnsi="TH SarabunPSK" w:cs="TH SarabunPSK"/>
          <w:sz w:val="28"/>
          <w:szCs w:val="28"/>
          <w:cs/>
        </w:rPr>
        <w:t>ประชาชน</w:t>
      </w:r>
      <w:r w:rsidR="00981727" w:rsidRPr="005C598E">
        <w:rPr>
          <w:rFonts w:ascii="TH SarabunPSK" w:hAnsi="TH SarabunPSK" w:cs="TH SarabunPSK" w:hint="cs"/>
          <w:sz w:val="28"/>
          <w:szCs w:val="28"/>
          <w:cs/>
        </w:rPr>
        <w:t>ทั่วไป</w:t>
      </w:r>
      <w:r w:rsidRPr="005C598E">
        <w:rPr>
          <w:rFonts w:ascii="TH SarabunPSK" w:hAnsi="TH SarabunPSK" w:cs="TH SarabunPSK"/>
          <w:sz w:val="28"/>
          <w:szCs w:val="28"/>
          <w:cs/>
        </w:rPr>
        <w:t xml:space="preserve"> อสม</w:t>
      </w:r>
      <w:r w:rsidRPr="005C598E">
        <w:rPr>
          <w:rFonts w:ascii="TH SarabunPSK" w:hAnsi="TH SarabunPSK" w:cs="TH SarabunPSK" w:hint="cs"/>
          <w:sz w:val="28"/>
          <w:szCs w:val="28"/>
          <w:cs/>
        </w:rPr>
        <w:t xml:space="preserve">. </w:t>
      </w:r>
      <w:r w:rsidRPr="005C598E">
        <w:rPr>
          <w:rFonts w:ascii="TH SarabunPSK" w:hAnsi="TH SarabunPSK" w:cs="TH SarabunPSK"/>
          <w:sz w:val="28"/>
          <w:szCs w:val="28"/>
          <w:cs/>
        </w:rPr>
        <w:t>และบุคลากรทางการแพทย์</w:t>
      </w:r>
      <w:r w:rsidR="004334F5" w:rsidRPr="005C598E">
        <w:rPr>
          <w:rFonts w:ascii="TH SarabunPSK" w:hAnsi="TH SarabunPSK" w:cs="TH SarabunPSK" w:hint="cs"/>
          <w:sz w:val="28"/>
          <w:szCs w:val="28"/>
          <w:cs/>
        </w:rPr>
        <w:t>)</w:t>
      </w:r>
      <w:r w:rsidRPr="005C598E">
        <w:rPr>
          <w:rFonts w:ascii="TH SarabunPSK" w:hAnsi="TH SarabunPSK" w:cs="TH SarabunPSK" w:hint="cs"/>
          <w:sz w:val="28"/>
          <w:szCs w:val="28"/>
          <w:cs/>
        </w:rPr>
        <w:t xml:space="preserve"> รวมถึงกลุ่มที่มีและไม่มีโรคประจำตัวกลุ่มโรคเรื้อรัง </w:t>
      </w:r>
    </w:p>
    <w:p w14:paraId="2E69960C" w14:textId="345643B6" w:rsidR="00B1144E" w:rsidRPr="00791E35" w:rsidRDefault="00C65F40" w:rsidP="007C3D1F">
      <w:pPr>
        <w:ind w:firstLine="720"/>
        <w:rPr>
          <w:rFonts w:ascii="TH SarabunPSK" w:hAnsi="TH SarabunPSK" w:cs="TH SarabunPSK"/>
          <w:sz w:val="28"/>
          <w:szCs w:val="28"/>
          <w:cs/>
        </w:rPr>
      </w:pPr>
      <w:r w:rsidRPr="00C65F40">
        <w:rPr>
          <w:rFonts w:ascii="TH SarabunPSK" w:hAnsi="TH SarabunPSK" w:cs="TH SarabunPSK"/>
          <w:sz w:val="28"/>
          <w:szCs w:val="28"/>
          <w:cs/>
        </w:rPr>
        <w:t>เมื่อวิเคราะห์ความสัมพันธ์ของคะแนน พบว่า ค่าเฉลี่ย</w:t>
      </w:r>
      <w:r w:rsidR="005C598E">
        <w:rPr>
          <w:rFonts w:ascii="TH SarabunPSK" w:hAnsi="TH SarabunPSK" w:cs="TH SarabunPSK" w:hint="cs"/>
          <w:sz w:val="28"/>
          <w:szCs w:val="28"/>
          <w:cs/>
        </w:rPr>
        <w:t xml:space="preserve">คะแนนความรอบรู้ฯ </w:t>
      </w:r>
      <w:r w:rsidRPr="00C65F40">
        <w:rPr>
          <w:rFonts w:ascii="TH SarabunPSK" w:hAnsi="TH SarabunPSK" w:cs="TH SarabunPSK"/>
          <w:sz w:val="28"/>
          <w:szCs w:val="28"/>
          <w:cs/>
        </w:rPr>
        <w:t xml:space="preserve">ของกลุ่มตัวอย่างในแต่ละตำบล เพศ และระดับการศึกษาแตกต่างกันอย่างมีนัยสำคัญทางสถิติ </w:t>
      </w:r>
      <w:r w:rsidR="00637458" w:rsidRPr="006B006E">
        <w:rPr>
          <w:rFonts w:ascii="TH SarabunPSK" w:hAnsi="TH SarabunPSK" w:cs="TH SarabunPSK"/>
          <w:sz w:val="28"/>
          <w:szCs w:val="28"/>
          <w:cs/>
        </w:rPr>
        <w:t>โดย</w:t>
      </w:r>
      <w:r w:rsidR="006B006E">
        <w:rPr>
          <w:rFonts w:ascii="TH SarabunPSK" w:hAnsi="TH SarabunPSK" w:cs="TH SarabunPSK"/>
          <w:sz w:val="28"/>
          <w:szCs w:val="28"/>
          <w:cs/>
        </w:rPr>
        <w:t>ตำบลคอนสาย</w:t>
      </w:r>
      <w:r w:rsidR="006B006E" w:rsidRPr="006B006E">
        <w:rPr>
          <w:rFonts w:ascii="TH SarabunPSK" w:hAnsi="TH SarabunPSK" w:cs="TH SarabunPSK"/>
          <w:sz w:val="28"/>
          <w:szCs w:val="28"/>
          <w:cs/>
        </w:rPr>
        <w:t xml:space="preserve"> ค้อใหญ่</w:t>
      </w:r>
      <w:r w:rsidR="006B006E" w:rsidRPr="006B006E">
        <w:rPr>
          <w:rFonts w:ascii="TH SarabunPSK" w:hAnsi="TH SarabunPSK" w:cs="TH SarabunPSK"/>
          <w:sz w:val="28"/>
          <w:szCs w:val="28"/>
        </w:rPr>
        <w:t xml:space="preserve"> </w:t>
      </w:r>
      <w:r w:rsidR="006B006E">
        <w:rPr>
          <w:rFonts w:ascii="TH SarabunPSK" w:hAnsi="TH SarabunPSK" w:cs="TH SarabunPSK" w:hint="cs"/>
          <w:sz w:val="28"/>
          <w:szCs w:val="28"/>
          <w:cs/>
        </w:rPr>
        <w:t>และ</w:t>
      </w:r>
      <w:r w:rsidR="006B006E" w:rsidRPr="006B006E">
        <w:rPr>
          <w:rFonts w:ascii="TH SarabunPSK" w:hAnsi="TH SarabunPSK" w:cs="TH SarabunPSK"/>
          <w:sz w:val="28"/>
          <w:szCs w:val="28"/>
          <w:cs/>
        </w:rPr>
        <w:t>โนนทองอินทร์ มีคะแนนความรอบรู้</w:t>
      </w:r>
      <w:r w:rsidR="007C3D1F">
        <w:rPr>
          <w:rFonts w:ascii="TH SarabunPSK" w:hAnsi="TH SarabunPSK" w:cs="TH SarabunPSK" w:hint="cs"/>
          <w:sz w:val="28"/>
          <w:szCs w:val="28"/>
          <w:cs/>
        </w:rPr>
        <w:t>ฯ</w:t>
      </w:r>
      <w:r w:rsidR="006B006E" w:rsidRPr="006B006E">
        <w:rPr>
          <w:rFonts w:ascii="TH SarabunPSK" w:hAnsi="TH SarabunPSK" w:cs="TH SarabunPSK"/>
          <w:sz w:val="28"/>
          <w:szCs w:val="28"/>
          <w:cs/>
        </w:rPr>
        <w:t>มากกว</w:t>
      </w:r>
      <w:r w:rsidR="00105A04">
        <w:rPr>
          <w:rFonts w:ascii="TH SarabunPSK" w:hAnsi="TH SarabunPSK" w:cs="TH SarabunPSK"/>
          <w:sz w:val="28"/>
          <w:szCs w:val="28"/>
          <w:cs/>
        </w:rPr>
        <w:t>่าบ้านจีต</w:t>
      </w:r>
      <w:r w:rsidR="006B006E" w:rsidRPr="006B006E">
        <w:rPr>
          <w:rFonts w:ascii="TH SarabunPSK" w:hAnsi="TH SarabunPSK" w:cs="TH SarabunPSK"/>
          <w:sz w:val="28"/>
          <w:szCs w:val="28"/>
          <w:cs/>
        </w:rPr>
        <w:t xml:space="preserve">  เพศหญิง มีคะแนนความรอบรู้</w:t>
      </w:r>
      <w:r w:rsidR="007C3D1F">
        <w:rPr>
          <w:rFonts w:ascii="TH SarabunPSK" w:hAnsi="TH SarabunPSK" w:cs="TH SarabunPSK" w:hint="cs"/>
          <w:sz w:val="28"/>
          <w:szCs w:val="28"/>
          <w:cs/>
        </w:rPr>
        <w:t xml:space="preserve">ฯ </w:t>
      </w:r>
      <w:r w:rsidR="006B006E" w:rsidRPr="006B006E">
        <w:rPr>
          <w:rFonts w:ascii="TH SarabunPSK" w:hAnsi="TH SarabunPSK" w:cs="TH SarabunPSK"/>
          <w:sz w:val="28"/>
          <w:szCs w:val="28"/>
          <w:cs/>
        </w:rPr>
        <w:t>มากก</w:t>
      </w:r>
      <w:r w:rsidR="00105A04">
        <w:rPr>
          <w:rFonts w:ascii="TH SarabunPSK" w:hAnsi="TH SarabunPSK" w:cs="TH SarabunPSK"/>
          <w:sz w:val="28"/>
          <w:szCs w:val="28"/>
          <w:cs/>
        </w:rPr>
        <w:t>ว่าเพศชาย</w:t>
      </w:r>
      <w:r w:rsidR="00105A04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6B006E" w:rsidRPr="006B006E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6B006E" w:rsidRPr="006B006E">
        <w:rPr>
          <w:rFonts w:ascii="TH SarabunPSK" w:hAnsi="TH SarabunPSK" w:cs="TH SarabunPSK"/>
          <w:sz w:val="28"/>
          <w:szCs w:val="28"/>
          <w:cs/>
        </w:rPr>
        <w:t xml:space="preserve">ระดับการศึกษามัธยมศึกษาปีที่ </w:t>
      </w:r>
      <w:r w:rsidR="006B006E" w:rsidRPr="006B006E">
        <w:rPr>
          <w:rFonts w:ascii="TH SarabunPSK" w:hAnsi="TH SarabunPSK" w:cs="TH SarabunPSK"/>
          <w:sz w:val="28"/>
          <w:szCs w:val="28"/>
        </w:rPr>
        <w:t xml:space="preserve">1 - 6  , </w:t>
      </w:r>
      <w:r w:rsidR="006B006E" w:rsidRPr="006B006E">
        <w:rPr>
          <w:rFonts w:ascii="TH SarabunPSK" w:hAnsi="TH SarabunPSK" w:cs="TH SarabunPSK"/>
          <w:sz w:val="28"/>
          <w:szCs w:val="28"/>
          <w:cs/>
        </w:rPr>
        <w:t>ปวช</w:t>
      </w:r>
      <w:r w:rsidR="006B006E" w:rsidRPr="006B006E">
        <w:rPr>
          <w:rFonts w:ascii="TH SarabunPSK" w:hAnsi="TH SarabunPSK" w:cs="TH SarabunPSK"/>
          <w:sz w:val="28"/>
          <w:szCs w:val="28"/>
        </w:rPr>
        <w:t>-</w:t>
      </w:r>
      <w:r w:rsidR="00105A04">
        <w:rPr>
          <w:rFonts w:ascii="TH SarabunPSK" w:hAnsi="TH SarabunPSK" w:cs="TH SarabunPSK"/>
          <w:sz w:val="28"/>
          <w:szCs w:val="28"/>
          <w:cs/>
        </w:rPr>
        <w:t xml:space="preserve">ปวส  และ </w:t>
      </w:r>
      <w:r w:rsidR="006B006E" w:rsidRPr="006B006E">
        <w:rPr>
          <w:rFonts w:ascii="TH SarabunPSK" w:hAnsi="TH SarabunPSK" w:cs="TH SarabunPSK"/>
          <w:sz w:val="28"/>
          <w:szCs w:val="28"/>
          <w:cs/>
        </w:rPr>
        <w:t>ปริญญาตรี</w:t>
      </w:r>
      <w:r w:rsidR="00105A04">
        <w:rPr>
          <w:rFonts w:ascii="TH SarabunPSK" w:hAnsi="TH SarabunPSK" w:cs="TH SarabunPSK" w:hint="cs"/>
          <w:sz w:val="28"/>
          <w:szCs w:val="28"/>
          <w:cs/>
        </w:rPr>
        <w:t>ขึ้นไป</w:t>
      </w:r>
      <w:r w:rsidR="006B006E" w:rsidRPr="006B006E">
        <w:rPr>
          <w:rFonts w:ascii="TH SarabunPSK" w:hAnsi="TH SarabunPSK" w:cs="TH SarabunPSK"/>
          <w:sz w:val="28"/>
          <w:szCs w:val="28"/>
          <w:cs/>
        </w:rPr>
        <w:t xml:space="preserve"> มีคะแนนความรอบรู้</w:t>
      </w:r>
      <w:r w:rsidR="007C3D1F">
        <w:rPr>
          <w:rFonts w:ascii="TH SarabunPSK" w:hAnsi="TH SarabunPSK" w:cs="TH SarabunPSK" w:hint="cs"/>
          <w:sz w:val="28"/>
          <w:szCs w:val="28"/>
          <w:cs/>
        </w:rPr>
        <w:t>ฯ</w:t>
      </w:r>
      <w:r w:rsidR="006B006E" w:rsidRPr="006B006E">
        <w:rPr>
          <w:rFonts w:ascii="TH SarabunPSK" w:hAnsi="TH SarabunPSK" w:cs="TH SarabunPSK"/>
          <w:sz w:val="28"/>
          <w:szCs w:val="28"/>
          <w:cs/>
        </w:rPr>
        <w:t xml:space="preserve">มากกว่าระดับการศึกษาต่ำกว่าหรือเท่ากับประถมศึกษาปีที่ </w:t>
      </w:r>
      <w:r w:rsidR="006B006E" w:rsidRPr="006B006E">
        <w:rPr>
          <w:rFonts w:ascii="TH SarabunPSK" w:hAnsi="TH SarabunPSK" w:cs="TH SarabunPSK"/>
          <w:sz w:val="28"/>
          <w:szCs w:val="28"/>
        </w:rPr>
        <w:t>6</w:t>
      </w:r>
      <w:r w:rsidRPr="00C65F40">
        <w:rPr>
          <w:rFonts w:ascii="TH SarabunPSK" w:hAnsi="TH SarabunPSK" w:cs="TH SarabunPSK"/>
          <w:sz w:val="28"/>
          <w:szCs w:val="28"/>
        </w:rPr>
        <w:t xml:space="preserve"> </w:t>
      </w:r>
    </w:p>
    <w:p w14:paraId="0D5BC118" w14:textId="1DC5B128" w:rsidR="00352DD0" w:rsidRPr="00A512EC" w:rsidRDefault="00352DD0" w:rsidP="001D23ED">
      <w:pPr>
        <w:rPr>
          <w:rFonts w:ascii="TH SarabunPSK" w:hAnsi="TH SarabunPSK" w:cs="TH SarabunPSK"/>
          <w:b/>
          <w:bCs/>
          <w:color w:val="000000" w:themeColor="text1"/>
          <w:sz w:val="28"/>
          <w:szCs w:val="28"/>
        </w:rPr>
      </w:pPr>
      <w:r w:rsidRPr="00A512EC">
        <w:rPr>
          <w:rFonts w:ascii="TH SarabunPSK" w:hAnsi="TH SarabunPSK" w:cs="TH SarabunPSK"/>
          <w:b/>
          <w:bCs/>
          <w:color w:val="000000" w:themeColor="text1"/>
          <w:sz w:val="28"/>
          <w:szCs w:val="28"/>
          <w:cs/>
        </w:rPr>
        <w:t>7. อภิปรายผล</w:t>
      </w:r>
      <w:r w:rsidR="001D23ED" w:rsidRPr="00A512EC">
        <w:rPr>
          <w:rFonts w:ascii="TH SarabunPSK" w:hAnsi="TH SarabunPSK" w:cs="TH SarabunPSK"/>
          <w:b/>
          <w:bCs/>
          <w:color w:val="000000" w:themeColor="text1"/>
          <w:sz w:val="28"/>
          <w:szCs w:val="28"/>
        </w:rPr>
        <w:t xml:space="preserve"> :</w:t>
      </w:r>
    </w:p>
    <w:p w14:paraId="0F1E9235" w14:textId="19CEA264" w:rsidR="00F0241C" w:rsidRDefault="00FD38B3" w:rsidP="001D23ED">
      <w:pPr>
        <w:rPr>
          <w:rFonts w:ascii="TH SarabunPSK" w:hAnsi="TH SarabunPSK" w:cs="TH SarabunPSK"/>
          <w:color w:val="000000" w:themeColor="text1"/>
          <w:sz w:val="28"/>
          <w:szCs w:val="28"/>
          <w:cs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28"/>
          <w:szCs w:val="28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จากผลการศึกษาพบว่ากลุ่มประชาชนที่มีคะแนนความรอบรู้ฯระดับดีคิดเป็นเพียงร้อยละ 28.62 อีกทั้งส่วนใหญ่ยังมีคะแนนความรอบรู้ฯอยู่ในระดับปานกลาง ซึ่งนับว่าไม่เพียงพอ</w:t>
      </w:r>
      <w:r w:rsidR="00B24B34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สอดคล้องกับผลการสำรวจความรอบรู้ด้านสุขภาพของประชาชนไทยอายุ 15 ปีขึ้นไป พ.ศ.2562 ที่พบว่ามิติระบบสุขภาพที่มีคะแนนความรอบรู้ด้านสุขภาพน้อยที่สุด คือ ความรอบรู้ด้านยาและผลิตภัณฑ์สุขภาพ</w:t>
      </w:r>
      <w:r w:rsidR="008D5CE8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โดย</w:t>
      </w:r>
      <w:r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ทักษะ</w:t>
      </w:r>
      <w:r w:rsidR="008D5CE8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และความสามารถ</w:t>
      </w:r>
      <w:r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ที่ต้องได้รับการพัฒนามากที่สุดคือ การรู้ทันสื่อโฆษณา</w:t>
      </w:r>
      <w:r w:rsidR="008D5CE8">
        <w:rPr>
          <w:rFonts w:ascii="TH SarabunPSK" w:hAnsi="TH SarabunPSK" w:cs="TH SarabunPSK"/>
          <w:color w:val="000000" w:themeColor="text1"/>
          <w:sz w:val="28"/>
          <w:szCs w:val="28"/>
        </w:rPr>
        <w:t xml:space="preserve"> </w:t>
      </w:r>
      <w:r w:rsidR="00F0241C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เนื่องจากส่วนใหญ่มีความรอบรู้</w:t>
      </w:r>
      <w:r w:rsidR="007F42D6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ฯ</w:t>
      </w:r>
      <w:r w:rsidR="00F0241C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ในด้านนี้อยู่ในระดับน้อย ซึ่งสอดคล้องกับการรายงานปัญหาการใช้ยาในระดับชุมชนของกระทรวงสาธารณสุข พ.ศ. 2562 ที่พบว่าสาเหตุสำคัญมาจากมีการโฆษณายาแผนโบราณ ยาสมุนไพร และและผลิตภัณฑ์สุขภาพที่โฆษณาอวดอ้างว่ารักษาโรคได้ผ่านทางวิทยุและโทรทัศน์ รวมทั้งผ่านสื่อออนไลน์ ซึ่งนับวันจะมีความรุนแรงขึ้นและยากต่อการควบคุม</w:t>
      </w:r>
    </w:p>
    <w:p w14:paraId="16030700" w14:textId="6C705EC1" w:rsidR="00352DD0" w:rsidRPr="008D5CE8" w:rsidRDefault="008D5CE8" w:rsidP="00866C46">
      <w:pPr>
        <w:ind w:firstLine="720"/>
        <w:rPr>
          <w:rFonts w:ascii="TH SarabunPSK" w:hAnsi="TH SarabunPSK" w:cs="TH SarabunPSK"/>
          <w:color w:val="000000" w:themeColor="text1"/>
          <w:sz w:val="28"/>
          <w:szCs w:val="28"/>
          <w:cs/>
        </w:rPr>
      </w:pPr>
      <w:r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ในส่วนของการเข้าถึงข้อมูลยาและผลิตภัณฑ์สุขภาพพบว่าประชาชนมีการพึ่งพาช่องทางการเข้าถึง</w:t>
      </w:r>
      <w:r w:rsidR="00866C46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ข้อมูลยาและผลิตภัณฑ์สุขภาพ</w:t>
      </w:r>
      <w:r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จากเจ้าหน้าที่สาธารณสุขและ อสม. เป็นอย่างมาก</w:t>
      </w:r>
      <w:r w:rsidR="004353EA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โดยเฉพาะอย่างยิ่ง อสม. นับเป็นบุคลากรสุขภาพที่อยู่ใกล้ชิดประชาชนและเป็นหนึ่งในทีมสุขภาพที่มีบทบาทที่เกี่ยวข้องกับยา ได้แก่ การจัดหายาพื้นฐานที่จำเป็นไว้ใช้และการให้ความรู้เรื่องยาแก่เพื่อนบ้าน รวมถึงการเป็นเครือข่ายการดำเนินงานเฝ้าระวังความปลอดภัยด้านยาเชิงรุกในชุมชน</w:t>
      </w:r>
      <w:r w:rsidR="00D74D9A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ความรอบรู้ด้านการใช้ยาอย่างสมเหตุผลจึงมีความสำคัญอย่างยิ่งต่อการดำเนินงานของ อสม. ในพื้นที่ และการพัฒนาระบบการใช้ยาอย่างสมเหตุผลในชุมชน</w:t>
      </w:r>
      <w:r w:rsidR="004353EA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แต่</w:t>
      </w:r>
      <w:r w:rsidR="006221E0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จากผลการศึกษา</w:t>
      </w:r>
      <w:r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กลับพบว่าระดับความรอบรู้</w:t>
      </w:r>
      <w:r w:rsidR="00105A04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ฯ</w:t>
      </w:r>
      <w:r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ของ อสม.</w:t>
      </w:r>
      <w:r w:rsidR="004353EA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ไม่แตกต่างจากประชาชนทั่วไป</w:t>
      </w:r>
    </w:p>
    <w:p w14:paraId="11B0DF47" w14:textId="1CE0621B" w:rsidR="00352DD0" w:rsidRPr="00A512EC" w:rsidRDefault="00352DD0" w:rsidP="001D23ED">
      <w:pPr>
        <w:rPr>
          <w:rFonts w:ascii="TH SarabunPSK" w:hAnsi="TH SarabunPSK" w:cs="TH SarabunPSK"/>
          <w:b/>
          <w:bCs/>
          <w:color w:val="000000" w:themeColor="text1"/>
          <w:sz w:val="28"/>
          <w:szCs w:val="28"/>
        </w:rPr>
      </w:pPr>
      <w:r w:rsidRPr="00A512EC">
        <w:rPr>
          <w:rFonts w:ascii="TH SarabunPSK" w:hAnsi="TH SarabunPSK" w:cs="TH SarabunPSK"/>
          <w:b/>
          <w:bCs/>
          <w:color w:val="000000" w:themeColor="text1"/>
          <w:sz w:val="28"/>
          <w:szCs w:val="28"/>
          <w:cs/>
        </w:rPr>
        <w:t>8. สรุปและข้อเสนอแนะ</w:t>
      </w:r>
      <w:r w:rsidR="001D23ED" w:rsidRPr="00A512EC">
        <w:rPr>
          <w:rFonts w:ascii="TH SarabunPSK" w:hAnsi="TH SarabunPSK" w:cs="TH SarabunPSK"/>
          <w:b/>
          <w:bCs/>
          <w:color w:val="000000" w:themeColor="text1"/>
          <w:sz w:val="28"/>
          <w:szCs w:val="28"/>
        </w:rPr>
        <w:t xml:space="preserve"> :</w:t>
      </w:r>
    </w:p>
    <w:p w14:paraId="2A49CBF8" w14:textId="5F4E2145" w:rsidR="00E843C3" w:rsidRDefault="00E76A91" w:rsidP="00352DD0">
      <w:pPr>
        <w:jc w:val="thaiDistribute"/>
        <w:rPr>
          <w:rFonts w:ascii="TH SarabunPSK" w:hAnsi="TH SarabunPSK" w:cs="TH SarabunPSK"/>
          <w:color w:val="000000" w:themeColor="text1"/>
          <w:sz w:val="28"/>
          <w:szCs w:val="28"/>
        </w:rPr>
      </w:pPr>
      <w:r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ab/>
        <w:t xml:space="preserve">1. </w:t>
      </w:r>
      <w:r w:rsidR="00E843C3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ความรอบรู้ด้านการใช้ยาอย่างสมเหตุผลของประชาชนอยู่ในระดับที่ไม่เพียงพอ โดย</w:t>
      </w:r>
      <w:r w:rsidR="00B533CD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ทักษะและความสามารถด้านการรู้เท่าทันสื่อนับเป็นประเด็นเร่งด่วนที่ควรให้ความสำคัญที่จะต้องพัฒนาในพื้นที่อำเภอกู่แก้ว จังหวัดอุดรธานี </w:t>
      </w:r>
    </w:p>
    <w:p w14:paraId="3C2DF6F1" w14:textId="533524F1" w:rsidR="00E843C3" w:rsidRDefault="00E843C3" w:rsidP="00352DD0">
      <w:pPr>
        <w:jc w:val="thaiDistribute"/>
        <w:rPr>
          <w:rFonts w:ascii="TH SarabunPSK" w:hAnsi="TH SarabunPSK" w:cs="TH SarabunPSK"/>
          <w:color w:val="000000" w:themeColor="text1"/>
          <w:sz w:val="28"/>
          <w:szCs w:val="28"/>
        </w:rPr>
      </w:pPr>
      <w:r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ab/>
        <w:t>2. กลุ่มประชาชนที่ควรได้รับความสนใจอย่างยิ่งในการวางแผนพัฒนาความรอบรู้ด้านการใช้ยาอย่างสมเหตุผล ได้แก่ กลุ่มประชาชนที่มีระดับการศึกษาต่ำกว่ามัธยมศึกษา และกลุ่มที่อาศัยอยู่ใ</w:t>
      </w:r>
      <w:r w:rsidR="00105A04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นพื้นที่ตำบลบ้านจีต</w:t>
      </w:r>
    </w:p>
    <w:p w14:paraId="63DC85F2" w14:textId="60B88664" w:rsidR="00C52B63" w:rsidRDefault="00E843C3" w:rsidP="00352DD0">
      <w:pPr>
        <w:jc w:val="thaiDistribute"/>
        <w:rPr>
          <w:rFonts w:ascii="TH SarabunPSK" w:hAnsi="TH SarabunPSK" w:cs="TH SarabunPSK"/>
          <w:color w:val="000000" w:themeColor="text1"/>
          <w:sz w:val="28"/>
          <w:szCs w:val="28"/>
        </w:rPr>
      </w:pPr>
      <w:r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ab/>
        <w:t xml:space="preserve">3. </w:t>
      </w:r>
      <w:r w:rsidR="00F94C72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กลุ่ม อสม. เป็นกลุ่มที่ควรได้รับ</w:t>
      </w:r>
      <w:r w:rsidR="003C6329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การ</w:t>
      </w:r>
      <w:r w:rsidR="00F94C72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พัฒนาความรอบรู้ด้านการใช้ยาอย่างสมเหตุผล</w:t>
      </w:r>
      <w:r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</w:t>
      </w:r>
      <w:r w:rsidR="00F94C72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เนื่องจากเป็นเครือข่ายที่สำคัญในการดำเนินงานพัฒนาระบบการใช้ยาอย่างสมเหตุผลในชุมชน รวมถึงเป็นช่องทางการเข้าถึงข้อมูลยาและผลิตภัณฑ์สุขภาพที่สำคัญของคนในชุมชน</w:t>
      </w:r>
    </w:p>
    <w:p w14:paraId="1BF4281F" w14:textId="1E0B732D" w:rsidR="00E76A91" w:rsidRPr="00A512EC" w:rsidRDefault="00BB0B8A" w:rsidP="00C52B63">
      <w:pPr>
        <w:ind w:firstLine="720"/>
        <w:jc w:val="thaiDistribute"/>
        <w:rPr>
          <w:rFonts w:ascii="TH SarabunPSK" w:hAnsi="TH SarabunPSK" w:cs="TH SarabunPSK"/>
          <w:color w:val="000000" w:themeColor="text1"/>
          <w:sz w:val="28"/>
          <w:szCs w:val="28"/>
        </w:rPr>
      </w:pPr>
      <w:r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4. ข้อมูลจากการประเมินความรอบรู้ด้านการใช้ยาอย่างสมเหตุผลในงานวิจัยนี้</w:t>
      </w:r>
      <w:r w:rsidR="00E76A9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เป็นข้อมูลชุดหนึ่ง ซึ่งอาจต้องนำข้อมูลชุดอื่นๆมาประกอบในการวางแผน การออกแบบกิจกรรมการพัฒนาทักษะและความสามารถเพื่อสร้างความรอบรู้ฯ  และกระบวนการออกแบบและพัฒนาความรอบรู้ฯควรเกิดจากการมีส่วนร่วมของผู้ที่เกี่ยวข้องด้วย </w:t>
      </w:r>
    </w:p>
    <w:sectPr w:rsidR="00E76A91" w:rsidRPr="00A512EC" w:rsidSect="002B2563">
      <w:headerReference w:type="even" r:id="rId12"/>
      <w:pgSz w:w="11900" w:h="16840"/>
      <w:pgMar w:top="851" w:right="1134" w:bottom="851" w:left="1701" w:header="709" w:footer="709" w:gutter="0"/>
      <w:pgNumType w:start="1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0C5394" w14:textId="77777777" w:rsidR="005F6414" w:rsidRDefault="005F6414">
      <w:r>
        <w:separator/>
      </w:r>
    </w:p>
  </w:endnote>
  <w:endnote w:type="continuationSeparator" w:id="0">
    <w:p w14:paraId="54DA918F" w14:textId="77777777" w:rsidR="005F6414" w:rsidRDefault="005F6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50305040509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005C33" w14:textId="77777777" w:rsidR="005F6414" w:rsidRDefault="005F6414">
      <w:r>
        <w:separator/>
      </w:r>
    </w:p>
  </w:footnote>
  <w:footnote w:type="continuationSeparator" w:id="0">
    <w:p w14:paraId="6C5EC467" w14:textId="77777777" w:rsidR="005F6414" w:rsidRDefault="005F64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969E7" w14:textId="77777777" w:rsidR="00DE02A5" w:rsidRDefault="00DE02A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3A0A24E" w14:textId="77777777" w:rsidR="00DE02A5" w:rsidRDefault="00DE02A5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42E8"/>
    <w:multiLevelType w:val="multilevel"/>
    <w:tmpl w:val="E28814C2"/>
    <w:lvl w:ilvl="0">
      <w:start w:val="3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524"/>
        </w:tabs>
        <w:ind w:left="1524" w:hanging="390"/>
      </w:pPr>
      <w:rPr>
        <w:rFonts w:hint="default"/>
        <w:b w:val="0"/>
        <w:bCs w:val="0"/>
        <w:i w:val="0"/>
        <w:iCs w:val="0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5256"/>
        </w:tabs>
        <w:ind w:left="5256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7884"/>
        </w:tabs>
        <w:ind w:left="7884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  <w:cs w:val="0"/>
        <w:lang w:bidi="th-TH"/>
      </w:rPr>
    </w:lvl>
  </w:abstractNum>
  <w:abstractNum w:abstractNumId="1">
    <w:nsid w:val="00EC119A"/>
    <w:multiLevelType w:val="hybridMultilevel"/>
    <w:tmpl w:val="9D961B30"/>
    <w:lvl w:ilvl="0" w:tplc="0E2E67D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9AC45D5"/>
    <w:multiLevelType w:val="hybridMultilevel"/>
    <w:tmpl w:val="5FC435E0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167447"/>
    <w:multiLevelType w:val="hybridMultilevel"/>
    <w:tmpl w:val="2D92A670"/>
    <w:lvl w:ilvl="0" w:tplc="8A66E3F8">
      <w:start w:val="3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43311B"/>
    <w:multiLevelType w:val="hybridMultilevel"/>
    <w:tmpl w:val="EEBAD5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C40931"/>
    <w:multiLevelType w:val="hybridMultilevel"/>
    <w:tmpl w:val="8D06A2BE"/>
    <w:lvl w:ilvl="0" w:tplc="0409000F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6">
    <w:nsid w:val="109E31E4"/>
    <w:multiLevelType w:val="hybridMultilevel"/>
    <w:tmpl w:val="D1342FE6"/>
    <w:lvl w:ilvl="0" w:tplc="04090001">
      <w:start w:val="1"/>
      <w:numFmt w:val="bullet"/>
      <w:lvlText w:val=""/>
      <w:lvlJc w:val="left"/>
      <w:pPr>
        <w:tabs>
          <w:tab w:val="num" w:pos="2780"/>
        </w:tabs>
        <w:ind w:left="2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00"/>
        </w:tabs>
        <w:ind w:left="3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20"/>
        </w:tabs>
        <w:ind w:left="4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40"/>
        </w:tabs>
        <w:ind w:left="4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60"/>
        </w:tabs>
        <w:ind w:left="5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80"/>
        </w:tabs>
        <w:ind w:left="6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00"/>
        </w:tabs>
        <w:ind w:left="7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20"/>
        </w:tabs>
        <w:ind w:left="7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40"/>
        </w:tabs>
        <w:ind w:left="8540" w:hanging="360"/>
      </w:pPr>
      <w:rPr>
        <w:rFonts w:ascii="Wingdings" w:hAnsi="Wingdings" w:hint="default"/>
      </w:rPr>
    </w:lvl>
  </w:abstractNum>
  <w:abstractNum w:abstractNumId="7">
    <w:nsid w:val="10B2389A"/>
    <w:multiLevelType w:val="hybridMultilevel"/>
    <w:tmpl w:val="C194EEDE"/>
    <w:lvl w:ilvl="0" w:tplc="51D8348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8">
    <w:nsid w:val="11DF388F"/>
    <w:multiLevelType w:val="hybridMultilevel"/>
    <w:tmpl w:val="81B8FE18"/>
    <w:lvl w:ilvl="0" w:tplc="4CBAFA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44307FE"/>
    <w:multiLevelType w:val="hybridMultilevel"/>
    <w:tmpl w:val="BE5C5404"/>
    <w:lvl w:ilvl="0" w:tplc="1AE8B0E4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344DDC"/>
    <w:multiLevelType w:val="multilevel"/>
    <w:tmpl w:val="896C5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11">
    <w:nsid w:val="19CA02E0"/>
    <w:multiLevelType w:val="hybridMultilevel"/>
    <w:tmpl w:val="3B62B030"/>
    <w:lvl w:ilvl="0" w:tplc="C35297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C757B30"/>
    <w:multiLevelType w:val="hybridMultilevel"/>
    <w:tmpl w:val="B1FE0F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311897"/>
    <w:multiLevelType w:val="singleLevel"/>
    <w:tmpl w:val="99C2324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4">
    <w:nsid w:val="21283EA8"/>
    <w:multiLevelType w:val="multilevel"/>
    <w:tmpl w:val="DED8A432"/>
    <w:lvl w:ilvl="0">
      <w:start w:val="1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1737"/>
        </w:tabs>
        <w:ind w:left="1737" w:hanging="45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3294"/>
        </w:tabs>
        <w:ind w:left="3294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4581"/>
        </w:tabs>
        <w:ind w:left="4581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5868"/>
        </w:tabs>
        <w:ind w:left="5868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7515"/>
        </w:tabs>
        <w:ind w:left="7515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8802"/>
        </w:tabs>
        <w:ind w:left="8802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0449"/>
        </w:tabs>
        <w:ind w:left="10449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1736"/>
        </w:tabs>
        <w:ind w:left="11736" w:hanging="1440"/>
      </w:pPr>
      <w:rPr>
        <w:rFonts w:hint="cs"/>
      </w:rPr>
    </w:lvl>
  </w:abstractNum>
  <w:abstractNum w:abstractNumId="15">
    <w:nsid w:val="3820620B"/>
    <w:multiLevelType w:val="multilevel"/>
    <w:tmpl w:val="F468C06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16">
    <w:nsid w:val="3B624E65"/>
    <w:multiLevelType w:val="hybridMultilevel"/>
    <w:tmpl w:val="89620AA0"/>
    <w:lvl w:ilvl="0" w:tplc="0409000F">
      <w:start w:val="1"/>
      <w:numFmt w:val="decimal"/>
      <w:lvlText w:val="%1."/>
      <w:lvlJc w:val="left"/>
      <w:pPr>
        <w:tabs>
          <w:tab w:val="num" w:pos="1890"/>
        </w:tabs>
        <w:ind w:left="189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610"/>
        </w:tabs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30"/>
        </w:tabs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50"/>
        </w:tabs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70"/>
        </w:tabs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90"/>
        </w:tabs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10"/>
        </w:tabs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30"/>
        </w:tabs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50"/>
        </w:tabs>
        <w:ind w:left="7650" w:hanging="180"/>
      </w:pPr>
    </w:lvl>
  </w:abstractNum>
  <w:abstractNum w:abstractNumId="17">
    <w:nsid w:val="4A915660"/>
    <w:multiLevelType w:val="hybridMultilevel"/>
    <w:tmpl w:val="0D9EBF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885EB7"/>
    <w:multiLevelType w:val="multilevel"/>
    <w:tmpl w:val="D23AB562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94"/>
        </w:tabs>
        <w:ind w:left="3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81"/>
        </w:tabs>
        <w:ind w:left="45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868"/>
        </w:tabs>
        <w:ind w:left="5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515"/>
        </w:tabs>
        <w:ind w:left="7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802"/>
        </w:tabs>
        <w:ind w:left="8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449"/>
        </w:tabs>
        <w:ind w:left="104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36"/>
        </w:tabs>
        <w:ind w:left="11736" w:hanging="1440"/>
      </w:pPr>
      <w:rPr>
        <w:rFonts w:hint="default"/>
      </w:rPr>
    </w:lvl>
  </w:abstractNum>
  <w:abstractNum w:abstractNumId="19">
    <w:nsid w:val="4D8A6A8D"/>
    <w:multiLevelType w:val="hybridMultilevel"/>
    <w:tmpl w:val="88DABE06"/>
    <w:lvl w:ilvl="0" w:tplc="076E5D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B83FEF"/>
    <w:multiLevelType w:val="hybridMultilevel"/>
    <w:tmpl w:val="21808FB0"/>
    <w:lvl w:ilvl="0" w:tplc="D2FED3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A5E19D0"/>
    <w:multiLevelType w:val="hybridMultilevel"/>
    <w:tmpl w:val="F41ECB48"/>
    <w:lvl w:ilvl="0" w:tplc="5F4C6534">
      <w:start w:val="13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B5F09B8"/>
    <w:multiLevelType w:val="hybridMultilevel"/>
    <w:tmpl w:val="CFA46792"/>
    <w:lvl w:ilvl="0" w:tplc="BF688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5CD23E3B"/>
    <w:multiLevelType w:val="multilevel"/>
    <w:tmpl w:val="62CEDA2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lang w:bidi="th-TH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>
    <w:nsid w:val="5FCA141F"/>
    <w:multiLevelType w:val="hybridMultilevel"/>
    <w:tmpl w:val="2DD494F6"/>
    <w:lvl w:ilvl="0" w:tplc="0409000F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760"/>
        </w:tabs>
        <w:ind w:left="27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80"/>
        </w:tabs>
        <w:ind w:left="34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00"/>
        </w:tabs>
        <w:ind w:left="42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20"/>
        </w:tabs>
        <w:ind w:left="49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40"/>
        </w:tabs>
        <w:ind w:left="56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60"/>
        </w:tabs>
        <w:ind w:left="63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80"/>
        </w:tabs>
        <w:ind w:left="70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00"/>
        </w:tabs>
        <w:ind w:left="7800" w:hanging="180"/>
      </w:pPr>
    </w:lvl>
  </w:abstractNum>
  <w:abstractNum w:abstractNumId="25">
    <w:nsid w:val="61693D24"/>
    <w:multiLevelType w:val="multilevel"/>
    <w:tmpl w:val="1974FAB6"/>
    <w:lvl w:ilvl="0">
      <w:start w:val="8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Angsana New"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>
    <w:nsid w:val="64543066"/>
    <w:multiLevelType w:val="hybridMultilevel"/>
    <w:tmpl w:val="38D8173E"/>
    <w:lvl w:ilvl="0" w:tplc="7144D7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9FA6600"/>
    <w:multiLevelType w:val="hybridMultilevel"/>
    <w:tmpl w:val="1BFE4D06"/>
    <w:lvl w:ilvl="0" w:tplc="595460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563B66"/>
    <w:multiLevelType w:val="hybridMultilevel"/>
    <w:tmpl w:val="14C2B9E8"/>
    <w:lvl w:ilvl="0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29">
    <w:nsid w:val="6C652F70"/>
    <w:multiLevelType w:val="multilevel"/>
    <w:tmpl w:val="2462443E"/>
    <w:lvl w:ilvl="0">
      <w:start w:val="1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737"/>
        </w:tabs>
        <w:ind w:left="1737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94"/>
        </w:tabs>
        <w:ind w:left="3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81"/>
        </w:tabs>
        <w:ind w:left="45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868"/>
        </w:tabs>
        <w:ind w:left="5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515"/>
        </w:tabs>
        <w:ind w:left="7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802"/>
        </w:tabs>
        <w:ind w:left="8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449"/>
        </w:tabs>
        <w:ind w:left="104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36"/>
        </w:tabs>
        <w:ind w:left="11736" w:hanging="1440"/>
      </w:pPr>
      <w:rPr>
        <w:rFonts w:hint="default"/>
      </w:rPr>
    </w:lvl>
  </w:abstractNum>
  <w:abstractNum w:abstractNumId="30">
    <w:nsid w:val="6EE91DCA"/>
    <w:multiLevelType w:val="multilevel"/>
    <w:tmpl w:val="EA9E6F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95"/>
        </w:tabs>
        <w:ind w:left="1495" w:hanging="360"/>
      </w:pPr>
      <w:rPr>
        <w:rFonts w:ascii="Times New Roman" w:hAnsi="Times New Roman"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>
    <w:nsid w:val="703201FB"/>
    <w:multiLevelType w:val="hybridMultilevel"/>
    <w:tmpl w:val="0706F570"/>
    <w:lvl w:ilvl="0" w:tplc="F8104A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D027A7B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0"/>
  </w:num>
  <w:num w:numId="2">
    <w:abstractNumId w:val="13"/>
  </w:num>
  <w:num w:numId="3">
    <w:abstractNumId w:val="32"/>
  </w:num>
  <w:num w:numId="4">
    <w:abstractNumId w:val="10"/>
  </w:num>
  <w:num w:numId="5">
    <w:abstractNumId w:val="0"/>
  </w:num>
  <w:num w:numId="6">
    <w:abstractNumId w:val="25"/>
  </w:num>
  <w:num w:numId="7">
    <w:abstractNumId w:val="18"/>
  </w:num>
  <w:num w:numId="8">
    <w:abstractNumId w:val="29"/>
  </w:num>
  <w:num w:numId="9">
    <w:abstractNumId w:val="15"/>
  </w:num>
  <w:num w:numId="10">
    <w:abstractNumId w:val="14"/>
  </w:num>
  <w:num w:numId="11">
    <w:abstractNumId w:val="16"/>
  </w:num>
  <w:num w:numId="12">
    <w:abstractNumId w:val="5"/>
  </w:num>
  <w:num w:numId="13">
    <w:abstractNumId w:val="24"/>
  </w:num>
  <w:num w:numId="14">
    <w:abstractNumId w:val="2"/>
  </w:num>
  <w:num w:numId="15">
    <w:abstractNumId w:val="6"/>
  </w:num>
  <w:num w:numId="16">
    <w:abstractNumId w:val="28"/>
  </w:num>
  <w:num w:numId="17">
    <w:abstractNumId w:val="7"/>
  </w:num>
  <w:num w:numId="18">
    <w:abstractNumId w:val="21"/>
  </w:num>
  <w:num w:numId="19">
    <w:abstractNumId w:val="23"/>
  </w:num>
  <w:num w:numId="20">
    <w:abstractNumId w:val="1"/>
  </w:num>
  <w:num w:numId="21">
    <w:abstractNumId w:val="8"/>
  </w:num>
  <w:num w:numId="22">
    <w:abstractNumId w:val="22"/>
  </w:num>
  <w:num w:numId="23">
    <w:abstractNumId w:val="27"/>
  </w:num>
  <w:num w:numId="24">
    <w:abstractNumId w:val="9"/>
  </w:num>
  <w:num w:numId="25">
    <w:abstractNumId w:val="3"/>
  </w:num>
  <w:num w:numId="26">
    <w:abstractNumId w:val="12"/>
  </w:num>
  <w:num w:numId="27">
    <w:abstractNumId w:val="11"/>
  </w:num>
  <w:num w:numId="28">
    <w:abstractNumId w:val="26"/>
  </w:num>
  <w:num w:numId="29">
    <w:abstractNumId w:val="31"/>
  </w:num>
  <w:num w:numId="30">
    <w:abstractNumId w:val="20"/>
  </w:num>
  <w:num w:numId="31">
    <w:abstractNumId w:val="19"/>
  </w:num>
  <w:num w:numId="32">
    <w:abstractNumId w:val="4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D62"/>
    <w:rsid w:val="0000105B"/>
    <w:rsid w:val="00001C2A"/>
    <w:rsid w:val="00003750"/>
    <w:rsid w:val="00004A8A"/>
    <w:rsid w:val="00012546"/>
    <w:rsid w:val="00015451"/>
    <w:rsid w:val="0001557B"/>
    <w:rsid w:val="000267E8"/>
    <w:rsid w:val="000267EE"/>
    <w:rsid w:val="000301B0"/>
    <w:rsid w:val="00036120"/>
    <w:rsid w:val="0003639A"/>
    <w:rsid w:val="00036B2D"/>
    <w:rsid w:val="0003767F"/>
    <w:rsid w:val="0003799A"/>
    <w:rsid w:val="00041164"/>
    <w:rsid w:val="00044ED3"/>
    <w:rsid w:val="00045092"/>
    <w:rsid w:val="00046066"/>
    <w:rsid w:val="000528B7"/>
    <w:rsid w:val="00053279"/>
    <w:rsid w:val="00061900"/>
    <w:rsid w:val="00061B0E"/>
    <w:rsid w:val="000679FF"/>
    <w:rsid w:val="00071083"/>
    <w:rsid w:val="00072B0C"/>
    <w:rsid w:val="00072EF5"/>
    <w:rsid w:val="0007532D"/>
    <w:rsid w:val="00077D4F"/>
    <w:rsid w:val="000816E2"/>
    <w:rsid w:val="00082D8D"/>
    <w:rsid w:val="00083322"/>
    <w:rsid w:val="000836AA"/>
    <w:rsid w:val="000849AD"/>
    <w:rsid w:val="000860CD"/>
    <w:rsid w:val="000916EF"/>
    <w:rsid w:val="00091CCF"/>
    <w:rsid w:val="000949F3"/>
    <w:rsid w:val="000965E3"/>
    <w:rsid w:val="000A12EF"/>
    <w:rsid w:val="000A4B6E"/>
    <w:rsid w:val="000A7417"/>
    <w:rsid w:val="000B0410"/>
    <w:rsid w:val="000B343E"/>
    <w:rsid w:val="000B350F"/>
    <w:rsid w:val="000B4787"/>
    <w:rsid w:val="000B5EBC"/>
    <w:rsid w:val="000C09ED"/>
    <w:rsid w:val="000C419D"/>
    <w:rsid w:val="000D033E"/>
    <w:rsid w:val="000D0980"/>
    <w:rsid w:val="000D1C7D"/>
    <w:rsid w:val="000D6AB7"/>
    <w:rsid w:val="000E0F03"/>
    <w:rsid w:val="000E312D"/>
    <w:rsid w:val="000E3BBD"/>
    <w:rsid w:val="000E42CC"/>
    <w:rsid w:val="000E5C38"/>
    <w:rsid w:val="000F168E"/>
    <w:rsid w:val="000F3252"/>
    <w:rsid w:val="000F551F"/>
    <w:rsid w:val="000F61BE"/>
    <w:rsid w:val="00101249"/>
    <w:rsid w:val="0010187C"/>
    <w:rsid w:val="0010505A"/>
    <w:rsid w:val="00105A04"/>
    <w:rsid w:val="00115C26"/>
    <w:rsid w:val="00115F43"/>
    <w:rsid w:val="00117EC0"/>
    <w:rsid w:val="00125639"/>
    <w:rsid w:val="001258C2"/>
    <w:rsid w:val="0012682F"/>
    <w:rsid w:val="00126CB8"/>
    <w:rsid w:val="00127959"/>
    <w:rsid w:val="00127A9F"/>
    <w:rsid w:val="00131D01"/>
    <w:rsid w:val="00132988"/>
    <w:rsid w:val="001349B5"/>
    <w:rsid w:val="001372E7"/>
    <w:rsid w:val="001430B9"/>
    <w:rsid w:val="00143677"/>
    <w:rsid w:val="001457C2"/>
    <w:rsid w:val="00146B9F"/>
    <w:rsid w:val="00151C78"/>
    <w:rsid w:val="00153DBD"/>
    <w:rsid w:val="001551FA"/>
    <w:rsid w:val="0015707D"/>
    <w:rsid w:val="00157C0A"/>
    <w:rsid w:val="0017116D"/>
    <w:rsid w:val="00172919"/>
    <w:rsid w:val="001916B5"/>
    <w:rsid w:val="00193C9A"/>
    <w:rsid w:val="00195598"/>
    <w:rsid w:val="00196C49"/>
    <w:rsid w:val="001A5483"/>
    <w:rsid w:val="001A6D23"/>
    <w:rsid w:val="001A76E7"/>
    <w:rsid w:val="001B12C5"/>
    <w:rsid w:val="001B56FA"/>
    <w:rsid w:val="001B6776"/>
    <w:rsid w:val="001C67CD"/>
    <w:rsid w:val="001C799F"/>
    <w:rsid w:val="001D0FD2"/>
    <w:rsid w:val="001D0FFC"/>
    <w:rsid w:val="001D228F"/>
    <w:rsid w:val="001D23ED"/>
    <w:rsid w:val="001D389B"/>
    <w:rsid w:val="001E2B30"/>
    <w:rsid w:val="001E43FC"/>
    <w:rsid w:val="001E7F3F"/>
    <w:rsid w:val="001F5191"/>
    <w:rsid w:val="001F5641"/>
    <w:rsid w:val="001F7AB4"/>
    <w:rsid w:val="00203901"/>
    <w:rsid w:val="00204F92"/>
    <w:rsid w:val="00207037"/>
    <w:rsid w:val="002151B1"/>
    <w:rsid w:val="0021657D"/>
    <w:rsid w:val="002221D7"/>
    <w:rsid w:val="0023069F"/>
    <w:rsid w:val="00231592"/>
    <w:rsid w:val="002325EA"/>
    <w:rsid w:val="00240A89"/>
    <w:rsid w:val="00241560"/>
    <w:rsid w:val="00242FA4"/>
    <w:rsid w:val="002451F3"/>
    <w:rsid w:val="00250089"/>
    <w:rsid w:val="0025555A"/>
    <w:rsid w:val="0025648A"/>
    <w:rsid w:val="002614B4"/>
    <w:rsid w:val="00262416"/>
    <w:rsid w:val="002631A8"/>
    <w:rsid w:val="00264F7A"/>
    <w:rsid w:val="0026564B"/>
    <w:rsid w:val="00265CC8"/>
    <w:rsid w:val="00266164"/>
    <w:rsid w:val="0026773A"/>
    <w:rsid w:val="002705E6"/>
    <w:rsid w:val="002747AA"/>
    <w:rsid w:val="00275192"/>
    <w:rsid w:val="00275799"/>
    <w:rsid w:val="002762F1"/>
    <w:rsid w:val="00281643"/>
    <w:rsid w:val="00281FE0"/>
    <w:rsid w:val="0029215C"/>
    <w:rsid w:val="002971D8"/>
    <w:rsid w:val="002A26BB"/>
    <w:rsid w:val="002A2E83"/>
    <w:rsid w:val="002A5873"/>
    <w:rsid w:val="002B0A9A"/>
    <w:rsid w:val="002B0C28"/>
    <w:rsid w:val="002B0F1B"/>
    <w:rsid w:val="002B1CB3"/>
    <w:rsid w:val="002B2563"/>
    <w:rsid w:val="002B380F"/>
    <w:rsid w:val="002B3D6A"/>
    <w:rsid w:val="002B58D7"/>
    <w:rsid w:val="002B599D"/>
    <w:rsid w:val="002B6BFF"/>
    <w:rsid w:val="002D05E6"/>
    <w:rsid w:val="002D33A4"/>
    <w:rsid w:val="002D4094"/>
    <w:rsid w:val="002D42FE"/>
    <w:rsid w:val="002D57DB"/>
    <w:rsid w:val="002D5F53"/>
    <w:rsid w:val="002D6D91"/>
    <w:rsid w:val="002D6EE1"/>
    <w:rsid w:val="002E1227"/>
    <w:rsid w:val="002E2CAA"/>
    <w:rsid w:val="002E4CF6"/>
    <w:rsid w:val="002E56CC"/>
    <w:rsid w:val="002E705A"/>
    <w:rsid w:val="002F04BF"/>
    <w:rsid w:val="002F336D"/>
    <w:rsid w:val="002F78F5"/>
    <w:rsid w:val="003007EC"/>
    <w:rsid w:val="003011BF"/>
    <w:rsid w:val="00301BAE"/>
    <w:rsid w:val="00302862"/>
    <w:rsid w:val="00302A11"/>
    <w:rsid w:val="00305588"/>
    <w:rsid w:val="00312228"/>
    <w:rsid w:val="00322D81"/>
    <w:rsid w:val="00331A22"/>
    <w:rsid w:val="00333384"/>
    <w:rsid w:val="003347E9"/>
    <w:rsid w:val="003373C2"/>
    <w:rsid w:val="00340AD1"/>
    <w:rsid w:val="00341E33"/>
    <w:rsid w:val="003448EC"/>
    <w:rsid w:val="00352DD0"/>
    <w:rsid w:val="003541EA"/>
    <w:rsid w:val="0035431B"/>
    <w:rsid w:val="00354C70"/>
    <w:rsid w:val="00360051"/>
    <w:rsid w:val="0036153E"/>
    <w:rsid w:val="00363DF0"/>
    <w:rsid w:val="00364E5B"/>
    <w:rsid w:val="0037283B"/>
    <w:rsid w:val="00380168"/>
    <w:rsid w:val="00382909"/>
    <w:rsid w:val="0038295F"/>
    <w:rsid w:val="003836AA"/>
    <w:rsid w:val="003849A1"/>
    <w:rsid w:val="003850FD"/>
    <w:rsid w:val="00386515"/>
    <w:rsid w:val="003920F1"/>
    <w:rsid w:val="00393296"/>
    <w:rsid w:val="00395ABB"/>
    <w:rsid w:val="00396D70"/>
    <w:rsid w:val="003A1C05"/>
    <w:rsid w:val="003A2225"/>
    <w:rsid w:val="003A2B5A"/>
    <w:rsid w:val="003A36BB"/>
    <w:rsid w:val="003A5424"/>
    <w:rsid w:val="003A6A38"/>
    <w:rsid w:val="003A7FFC"/>
    <w:rsid w:val="003B042A"/>
    <w:rsid w:val="003B0ACF"/>
    <w:rsid w:val="003B676E"/>
    <w:rsid w:val="003B7C6B"/>
    <w:rsid w:val="003C03A4"/>
    <w:rsid w:val="003C202F"/>
    <w:rsid w:val="003C62F1"/>
    <w:rsid w:val="003C6329"/>
    <w:rsid w:val="003C6676"/>
    <w:rsid w:val="003D0B6D"/>
    <w:rsid w:val="003D206E"/>
    <w:rsid w:val="003D3A8C"/>
    <w:rsid w:val="003E6AF9"/>
    <w:rsid w:val="003E7AB0"/>
    <w:rsid w:val="003F058E"/>
    <w:rsid w:val="003F4FD8"/>
    <w:rsid w:val="003F59CB"/>
    <w:rsid w:val="00401C73"/>
    <w:rsid w:val="00402823"/>
    <w:rsid w:val="00411F62"/>
    <w:rsid w:val="0042483B"/>
    <w:rsid w:val="00425950"/>
    <w:rsid w:val="00426514"/>
    <w:rsid w:val="004265AC"/>
    <w:rsid w:val="004272DB"/>
    <w:rsid w:val="00427E19"/>
    <w:rsid w:val="00430680"/>
    <w:rsid w:val="004334F5"/>
    <w:rsid w:val="0043494F"/>
    <w:rsid w:val="004353EA"/>
    <w:rsid w:val="004356F1"/>
    <w:rsid w:val="00437F77"/>
    <w:rsid w:val="00442F79"/>
    <w:rsid w:val="00444584"/>
    <w:rsid w:val="00450C02"/>
    <w:rsid w:val="00451AAE"/>
    <w:rsid w:val="0046020D"/>
    <w:rsid w:val="00461000"/>
    <w:rsid w:val="004625DB"/>
    <w:rsid w:val="00462814"/>
    <w:rsid w:val="00463DD6"/>
    <w:rsid w:val="0046466B"/>
    <w:rsid w:val="00464A62"/>
    <w:rsid w:val="00465C46"/>
    <w:rsid w:val="00466717"/>
    <w:rsid w:val="00470A96"/>
    <w:rsid w:val="0047131A"/>
    <w:rsid w:val="00473863"/>
    <w:rsid w:val="004739DA"/>
    <w:rsid w:val="004748BC"/>
    <w:rsid w:val="00475EA2"/>
    <w:rsid w:val="00480F5A"/>
    <w:rsid w:val="004812A7"/>
    <w:rsid w:val="00481438"/>
    <w:rsid w:val="00485D53"/>
    <w:rsid w:val="00487078"/>
    <w:rsid w:val="00491E23"/>
    <w:rsid w:val="00492EA8"/>
    <w:rsid w:val="00494159"/>
    <w:rsid w:val="004A1373"/>
    <w:rsid w:val="004A45C5"/>
    <w:rsid w:val="004A4B19"/>
    <w:rsid w:val="004A5EA1"/>
    <w:rsid w:val="004B0B7C"/>
    <w:rsid w:val="004B1786"/>
    <w:rsid w:val="004B5538"/>
    <w:rsid w:val="004C0293"/>
    <w:rsid w:val="004C161D"/>
    <w:rsid w:val="004C1BA1"/>
    <w:rsid w:val="004C24B8"/>
    <w:rsid w:val="004C2F0A"/>
    <w:rsid w:val="004C3ABC"/>
    <w:rsid w:val="004C4D02"/>
    <w:rsid w:val="004C68C4"/>
    <w:rsid w:val="004C6EC2"/>
    <w:rsid w:val="004D1757"/>
    <w:rsid w:val="004D3DB6"/>
    <w:rsid w:val="004E356B"/>
    <w:rsid w:val="004F19D1"/>
    <w:rsid w:val="004F217E"/>
    <w:rsid w:val="004F2407"/>
    <w:rsid w:val="004F4484"/>
    <w:rsid w:val="00500A67"/>
    <w:rsid w:val="0050452C"/>
    <w:rsid w:val="0050714F"/>
    <w:rsid w:val="00510714"/>
    <w:rsid w:val="00512A7A"/>
    <w:rsid w:val="00516D46"/>
    <w:rsid w:val="005257F0"/>
    <w:rsid w:val="00527145"/>
    <w:rsid w:val="005306E9"/>
    <w:rsid w:val="00530A70"/>
    <w:rsid w:val="00530AFA"/>
    <w:rsid w:val="00530EC7"/>
    <w:rsid w:val="0053109D"/>
    <w:rsid w:val="005311BE"/>
    <w:rsid w:val="00533D71"/>
    <w:rsid w:val="00542C9B"/>
    <w:rsid w:val="00550C7B"/>
    <w:rsid w:val="005540F8"/>
    <w:rsid w:val="005600F3"/>
    <w:rsid w:val="00564BF8"/>
    <w:rsid w:val="0056666A"/>
    <w:rsid w:val="00566B23"/>
    <w:rsid w:val="00570E10"/>
    <w:rsid w:val="00572220"/>
    <w:rsid w:val="00577A37"/>
    <w:rsid w:val="00586021"/>
    <w:rsid w:val="005902D8"/>
    <w:rsid w:val="005903C0"/>
    <w:rsid w:val="00590937"/>
    <w:rsid w:val="00591858"/>
    <w:rsid w:val="00596941"/>
    <w:rsid w:val="005B27F8"/>
    <w:rsid w:val="005B322A"/>
    <w:rsid w:val="005B69C9"/>
    <w:rsid w:val="005C4294"/>
    <w:rsid w:val="005C598E"/>
    <w:rsid w:val="005D0F6E"/>
    <w:rsid w:val="005D4687"/>
    <w:rsid w:val="005D6993"/>
    <w:rsid w:val="005D7DF6"/>
    <w:rsid w:val="005E1A2A"/>
    <w:rsid w:val="005E2B20"/>
    <w:rsid w:val="005E45E5"/>
    <w:rsid w:val="005F0716"/>
    <w:rsid w:val="005F50D2"/>
    <w:rsid w:val="005F5354"/>
    <w:rsid w:val="005F6414"/>
    <w:rsid w:val="005F7EE2"/>
    <w:rsid w:val="00601BA9"/>
    <w:rsid w:val="00605C4E"/>
    <w:rsid w:val="00614B06"/>
    <w:rsid w:val="00621A37"/>
    <w:rsid w:val="006221E0"/>
    <w:rsid w:val="00622BC1"/>
    <w:rsid w:val="006277F7"/>
    <w:rsid w:val="00627BF9"/>
    <w:rsid w:val="006313B4"/>
    <w:rsid w:val="00631D85"/>
    <w:rsid w:val="00637458"/>
    <w:rsid w:val="006423F9"/>
    <w:rsid w:val="0064339D"/>
    <w:rsid w:val="0064357D"/>
    <w:rsid w:val="006465D8"/>
    <w:rsid w:val="00647C33"/>
    <w:rsid w:val="00647C5A"/>
    <w:rsid w:val="0065189C"/>
    <w:rsid w:val="00653595"/>
    <w:rsid w:val="006565B9"/>
    <w:rsid w:val="00656B1A"/>
    <w:rsid w:val="006572C5"/>
    <w:rsid w:val="00660294"/>
    <w:rsid w:val="006625E2"/>
    <w:rsid w:val="00664443"/>
    <w:rsid w:val="006671FD"/>
    <w:rsid w:val="00667EAA"/>
    <w:rsid w:val="00671053"/>
    <w:rsid w:val="00673BB6"/>
    <w:rsid w:val="00676426"/>
    <w:rsid w:val="00680031"/>
    <w:rsid w:val="00682AE8"/>
    <w:rsid w:val="00687589"/>
    <w:rsid w:val="00694280"/>
    <w:rsid w:val="00694BB0"/>
    <w:rsid w:val="00696E0A"/>
    <w:rsid w:val="00697CB7"/>
    <w:rsid w:val="006A1056"/>
    <w:rsid w:val="006A2CFA"/>
    <w:rsid w:val="006A2D97"/>
    <w:rsid w:val="006A3520"/>
    <w:rsid w:val="006A447A"/>
    <w:rsid w:val="006A7031"/>
    <w:rsid w:val="006B006E"/>
    <w:rsid w:val="006B2F16"/>
    <w:rsid w:val="006B5B8D"/>
    <w:rsid w:val="006B74E1"/>
    <w:rsid w:val="006C14F2"/>
    <w:rsid w:val="006C1C98"/>
    <w:rsid w:val="006C21AB"/>
    <w:rsid w:val="006C3383"/>
    <w:rsid w:val="006C34E0"/>
    <w:rsid w:val="006C46C5"/>
    <w:rsid w:val="006C4CB9"/>
    <w:rsid w:val="006D464F"/>
    <w:rsid w:val="006D5943"/>
    <w:rsid w:val="006D74E6"/>
    <w:rsid w:val="006E0DF4"/>
    <w:rsid w:val="006E4070"/>
    <w:rsid w:val="006E4126"/>
    <w:rsid w:val="006E4C9A"/>
    <w:rsid w:val="006E56EE"/>
    <w:rsid w:val="006F410E"/>
    <w:rsid w:val="006F6E29"/>
    <w:rsid w:val="006F797A"/>
    <w:rsid w:val="007017A0"/>
    <w:rsid w:val="00703133"/>
    <w:rsid w:val="00704829"/>
    <w:rsid w:val="00704DDC"/>
    <w:rsid w:val="0071020C"/>
    <w:rsid w:val="00713E60"/>
    <w:rsid w:val="00714552"/>
    <w:rsid w:val="007163A4"/>
    <w:rsid w:val="0072060A"/>
    <w:rsid w:val="00720BDA"/>
    <w:rsid w:val="0072395E"/>
    <w:rsid w:val="0073294C"/>
    <w:rsid w:val="007342D2"/>
    <w:rsid w:val="00736654"/>
    <w:rsid w:val="00750772"/>
    <w:rsid w:val="00751E19"/>
    <w:rsid w:val="00751FC5"/>
    <w:rsid w:val="007603DE"/>
    <w:rsid w:val="0076099F"/>
    <w:rsid w:val="00761081"/>
    <w:rsid w:val="007620CB"/>
    <w:rsid w:val="00763581"/>
    <w:rsid w:val="007658DF"/>
    <w:rsid w:val="00777E0F"/>
    <w:rsid w:val="00785161"/>
    <w:rsid w:val="00785F1A"/>
    <w:rsid w:val="00786C3E"/>
    <w:rsid w:val="00787391"/>
    <w:rsid w:val="007875DD"/>
    <w:rsid w:val="007910D1"/>
    <w:rsid w:val="00791E35"/>
    <w:rsid w:val="00792F26"/>
    <w:rsid w:val="00793880"/>
    <w:rsid w:val="0079397F"/>
    <w:rsid w:val="00793C72"/>
    <w:rsid w:val="00797A91"/>
    <w:rsid w:val="007A1E41"/>
    <w:rsid w:val="007B3956"/>
    <w:rsid w:val="007B3982"/>
    <w:rsid w:val="007B5743"/>
    <w:rsid w:val="007C05F1"/>
    <w:rsid w:val="007C3D1F"/>
    <w:rsid w:val="007C7621"/>
    <w:rsid w:val="007D3E8F"/>
    <w:rsid w:val="007D4582"/>
    <w:rsid w:val="007D6E68"/>
    <w:rsid w:val="007E1671"/>
    <w:rsid w:val="007E3492"/>
    <w:rsid w:val="007E3B41"/>
    <w:rsid w:val="007E3E40"/>
    <w:rsid w:val="007E3FB0"/>
    <w:rsid w:val="007E79CA"/>
    <w:rsid w:val="007F3718"/>
    <w:rsid w:val="007F42D6"/>
    <w:rsid w:val="007F569F"/>
    <w:rsid w:val="007F6002"/>
    <w:rsid w:val="007F652E"/>
    <w:rsid w:val="00804657"/>
    <w:rsid w:val="00805E2E"/>
    <w:rsid w:val="008103A2"/>
    <w:rsid w:val="0081185F"/>
    <w:rsid w:val="00814A48"/>
    <w:rsid w:val="00814DBC"/>
    <w:rsid w:val="00826A0B"/>
    <w:rsid w:val="00827291"/>
    <w:rsid w:val="00827AE1"/>
    <w:rsid w:val="008303C4"/>
    <w:rsid w:val="0083067F"/>
    <w:rsid w:val="00833C02"/>
    <w:rsid w:val="0083543F"/>
    <w:rsid w:val="00843A6E"/>
    <w:rsid w:val="00843D7B"/>
    <w:rsid w:val="00844DC4"/>
    <w:rsid w:val="00846EA8"/>
    <w:rsid w:val="008540F4"/>
    <w:rsid w:val="00854159"/>
    <w:rsid w:val="008631D3"/>
    <w:rsid w:val="0086463A"/>
    <w:rsid w:val="00866C46"/>
    <w:rsid w:val="00866EB8"/>
    <w:rsid w:val="0087000B"/>
    <w:rsid w:val="00871284"/>
    <w:rsid w:val="0087172E"/>
    <w:rsid w:val="00873081"/>
    <w:rsid w:val="00884562"/>
    <w:rsid w:val="00884C09"/>
    <w:rsid w:val="008852B4"/>
    <w:rsid w:val="00887527"/>
    <w:rsid w:val="00887F55"/>
    <w:rsid w:val="00890964"/>
    <w:rsid w:val="00893CE7"/>
    <w:rsid w:val="008971ED"/>
    <w:rsid w:val="00897D1D"/>
    <w:rsid w:val="008A0C35"/>
    <w:rsid w:val="008A556C"/>
    <w:rsid w:val="008B5D96"/>
    <w:rsid w:val="008C7E62"/>
    <w:rsid w:val="008D052D"/>
    <w:rsid w:val="008D5CE8"/>
    <w:rsid w:val="008D7752"/>
    <w:rsid w:val="008E538E"/>
    <w:rsid w:val="008F38BA"/>
    <w:rsid w:val="008F4532"/>
    <w:rsid w:val="008F6302"/>
    <w:rsid w:val="00900D11"/>
    <w:rsid w:val="0090308A"/>
    <w:rsid w:val="009045B7"/>
    <w:rsid w:val="00904AF0"/>
    <w:rsid w:val="00904F07"/>
    <w:rsid w:val="009079E8"/>
    <w:rsid w:val="00910452"/>
    <w:rsid w:val="0091046C"/>
    <w:rsid w:val="009114E9"/>
    <w:rsid w:val="00911852"/>
    <w:rsid w:val="00911BAA"/>
    <w:rsid w:val="00913D2F"/>
    <w:rsid w:val="00915BFF"/>
    <w:rsid w:val="00920C32"/>
    <w:rsid w:val="00921331"/>
    <w:rsid w:val="00921689"/>
    <w:rsid w:val="00922875"/>
    <w:rsid w:val="009242E5"/>
    <w:rsid w:val="00924ADB"/>
    <w:rsid w:val="00925B5A"/>
    <w:rsid w:val="00933A5B"/>
    <w:rsid w:val="009405E8"/>
    <w:rsid w:val="00941A3C"/>
    <w:rsid w:val="009426C8"/>
    <w:rsid w:val="00944796"/>
    <w:rsid w:val="009466F3"/>
    <w:rsid w:val="0094702D"/>
    <w:rsid w:val="00951188"/>
    <w:rsid w:val="00952938"/>
    <w:rsid w:val="00953F23"/>
    <w:rsid w:val="00956114"/>
    <w:rsid w:val="00960B7F"/>
    <w:rsid w:val="0096509C"/>
    <w:rsid w:val="009734EB"/>
    <w:rsid w:val="00973C2E"/>
    <w:rsid w:val="009771D5"/>
    <w:rsid w:val="0097759E"/>
    <w:rsid w:val="0097768F"/>
    <w:rsid w:val="00981727"/>
    <w:rsid w:val="00992566"/>
    <w:rsid w:val="009A53C5"/>
    <w:rsid w:val="009A5681"/>
    <w:rsid w:val="009A638E"/>
    <w:rsid w:val="009B0C83"/>
    <w:rsid w:val="009B26C2"/>
    <w:rsid w:val="009B3659"/>
    <w:rsid w:val="009B7542"/>
    <w:rsid w:val="009C3187"/>
    <w:rsid w:val="009C717C"/>
    <w:rsid w:val="009C71E0"/>
    <w:rsid w:val="009D227B"/>
    <w:rsid w:val="009D372F"/>
    <w:rsid w:val="009D47DD"/>
    <w:rsid w:val="009D5746"/>
    <w:rsid w:val="009E0A6C"/>
    <w:rsid w:val="009E4FF2"/>
    <w:rsid w:val="009E78A7"/>
    <w:rsid w:val="009F19E4"/>
    <w:rsid w:val="009F54F6"/>
    <w:rsid w:val="009F6B9E"/>
    <w:rsid w:val="009F7D51"/>
    <w:rsid w:val="00A02785"/>
    <w:rsid w:val="00A06CDB"/>
    <w:rsid w:val="00A10109"/>
    <w:rsid w:val="00A102AD"/>
    <w:rsid w:val="00A10CDC"/>
    <w:rsid w:val="00A13174"/>
    <w:rsid w:val="00A1656C"/>
    <w:rsid w:val="00A20F76"/>
    <w:rsid w:val="00A220CC"/>
    <w:rsid w:val="00A22DF9"/>
    <w:rsid w:val="00A26B20"/>
    <w:rsid w:val="00A32F61"/>
    <w:rsid w:val="00A3335F"/>
    <w:rsid w:val="00A33D76"/>
    <w:rsid w:val="00A35905"/>
    <w:rsid w:val="00A36C9D"/>
    <w:rsid w:val="00A42527"/>
    <w:rsid w:val="00A442CF"/>
    <w:rsid w:val="00A46330"/>
    <w:rsid w:val="00A512EC"/>
    <w:rsid w:val="00A535B3"/>
    <w:rsid w:val="00A53D96"/>
    <w:rsid w:val="00A540F5"/>
    <w:rsid w:val="00A54477"/>
    <w:rsid w:val="00A634A1"/>
    <w:rsid w:val="00A64AC0"/>
    <w:rsid w:val="00A65F02"/>
    <w:rsid w:val="00A663D5"/>
    <w:rsid w:val="00A67582"/>
    <w:rsid w:val="00A70685"/>
    <w:rsid w:val="00A7154F"/>
    <w:rsid w:val="00A728AA"/>
    <w:rsid w:val="00A72CE5"/>
    <w:rsid w:val="00A730EB"/>
    <w:rsid w:val="00A74DC3"/>
    <w:rsid w:val="00A8117A"/>
    <w:rsid w:val="00A86A45"/>
    <w:rsid w:val="00A902FD"/>
    <w:rsid w:val="00A93BC8"/>
    <w:rsid w:val="00A94678"/>
    <w:rsid w:val="00AA0B89"/>
    <w:rsid w:val="00AA1EEF"/>
    <w:rsid w:val="00AA4EEF"/>
    <w:rsid w:val="00AB1FA3"/>
    <w:rsid w:val="00AB27BF"/>
    <w:rsid w:val="00AB4B4D"/>
    <w:rsid w:val="00AB56D1"/>
    <w:rsid w:val="00AB66D4"/>
    <w:rsid w:val="00AB6C5A"/>
    <w:rsid w:val="00AC410F"/>
    <w:rsid w:val="00AC650E"/>
    <w:rsid w:val="00AC691D"/>
    <w:rsid w:val="00AC76BF"/>
    <w:rsid w:val="00AD7B76"/>
    <w:rsid w:val="00AE0606"/>
    <w:rsid w:val="00AE2570"/>
    <w:rsid w:val="00AE7A28"/>
    <w:rsid w:val="00AF0BAC"/>
    <w:rsid w:val="00AF36A5"/>
    <w:rsid w:val="00AF4D62"/>
    <w:rsid w:val="00AF5A64"/>
    <w:rsid w:val="00AF7B5B"/>
    <w:rsid w:val="00B00FFC"/>
    <w:rsid w:val="00B0139F"/>
    <w:rsid w:val="00B04475"/>
    <w:rsid w:val="00B06699"/>
    <w:rsid w:val="00B103DE"/>
    <w:rsid w:val="00B1144E"/>
    <w:rsid w:val="00B13613"/>
    <w:rsid w:val="00B1662B"/>
    <w:rsid w:val="00B2220D"/>
    <w:rsid w:val="00B24743"/>
    <w:rsid w:val="00B24B34"/>
    <w:rsid w:val="00B26EAF"/>
    <w:rsid w:val="00B27382"/>
    <w:rsid w:val="00B31FC2"/>
    <w:rsid w:val="00B35A72"/>
    <w:rsid w:val="00B41356"/>
    <w:rsid w:val="00B424C5"/>
    <w:rsid w:val="00B4334A"/>
    <w:rsid w:val="00B46400"/>
    <w:rsid w:val="00B46A4A"/>
    <w:rsid w:val="00B533CD"/>
    <w:rsid w:val="00B55D9A"/>
    <w:rsid w:val="00B5650B"/>
    <w:rsid w:val="00B5726C"/>
    <w:rsid w:val="00B572AA"/>
    <w:rsid w:val="00B639AB"/>
    <w:rsid w:val="00B66EFE"/>
    <w:rsid w:val="00B675FB"/>
    <w:rsid w:val="00B73B18"/>
    <w:rsid w:val="00B73BB2"/>
    <w:rsid w:val="00B76FD6"/>
    <w:rsid w:val="00B77098"/>
    <w:rsid w:val="00B82B7B"/>
    <w:rsid w:val="00B833E7"/>
    <w:rsid w:val="00B8368C"/>
    <w:rsid w:val="00B86EA4"/>
    <w:rsid w:val="00B903A3"/>
    <w:rsid w:val="00B909EB"/>
    <w:rsid w:val="00B91243"/>
    <w:rsid w:val="00B95744"/>
    <w:rsid w:val="00BA1C80"/>
    <w:rsid w:val="00BA540D"/>
    <w:rsid w:val="00BA6FC5"/>
    <w:rsid w:val="00BB05E0"/>
    <w:rsid w:val="00BB0B8A"/>
    <w:rsid w:val="00BB3231"/>
    <w:rsid w:val="00BB4C05"/>
    <w:rsid w:val="00BC032B"/>
    <w:rsid w:val="00BC0A13"/>
    <w:rsid w:val="00BC482B"/>
    <w:rsid w:val="00BC640D"/>
    <w:rsid w:val="00BD28DA"/>
    <w:rsid w:val="00BD4432"/>
    <w:rsid w:val="00BF2E68"/>
    <w:rsid w:val="00BF5FB5"/>
    <w:rsid w:val="00BF68E3"/>
    <w:rsid w:val="00BF6967"/>
    <w:rsid w:val="00C02FA0"/>
    <w:rsid w:val="00C10792"/>
    <w:rsid w:val="00C11E4E"/>
    <w:rsid w:val="00C14CFB"/>
    <w:rsid w:val="00C172C8"/>
    <w:rsid w:val="00C21A16"/>
    <w:rsid w:val="00C2297E"/>
    <w:rsid w:val="00C22E62"/>
    <w:rsid w:val="00C244AF"/>
    <w:rsid w:val="00C24A06"/>
    <w:rsid w:val="00C32E06"/>
    <w:rsid w:val="00C35E5F"/>
    <w:rsid w:val="00C42506"/>
    <w:rsid w:val="00C428F6"/>
    <w:rsid w:val="00C42CDB"/>
    <w:rsid w:val="00C42D1A"/>
    <w:rsid w:val="00C44AB7"/>
    <w:rsid w:val="00C44C7E"/>
    <w:rsid w:val="00C45457"/>
    <w:rsid w:val="00C52B63"/>
    <w:rsid w:val="00C552C1"/>
    <w:rsid w:val="00C55CF5"/>
    <w:rsid w:val="00C56F0E"/>
    <w:rsid w:val="00C624D1"/>
    <w:rsid w:val="00C65852"/>
    <w:rsid w:val="00C65F40"/>
    <w:rsid w:val="00C714B2"/>
    <w:rsid w:val="00C7254E"/>
    <w:rsid w:val="00C75ADD"/>
    <w:rsid w:val="00C76640"/>
    <w:rsid w:val="00C77E69"/>
    <w:rsid w:val="00C91C5F"/>
    <w:rsid w:val="00C94285"/>
    <w:rsid w:val="00C94C89"/>
    <w:rsid w:val="00CA0CDF"/>
    <w:rsid w:val="00CA279E"/>
    <w:rsid w:val="00CA49DD"/>
    <w:rsid w:val="00CA5FF9"/>
    <w:rsid w:val="00CB3176"/>
    <w:rsid w:val="00CB341B"/>
    <w:rsid w:val="00CB7AEC"/>
    <w:rsid w:val="00CC3117"/>
    <w:rsid w:val="00CD2567"/>
    <w:rsid w:val="00CD27A6"/>
    <w:rsid w:val="00CD2BF1"/>
    <w:rsid w:val="00CD2F89"/>
    <w:rsid w:val="00CD7C1C"/>
    <w:rsid w:val="00CE3F2E"/>
    <w:rsid w:val="00CE4C3D"/>
    <w:rsid w:val="00CF00F4"/>
    <w:rsid w:val="00CF048D"/>
    <w:rsid w:val="00CF3033"/>
    <w:rsid w:val="00CF6B11"/>
    <w:rsid w:val="00D01585"/>
    <w:rsid w:val="00D015AC"/>
    <w:rsid w:val="00D040C3"/>
    <w:rsid w:val="00D0469F"/>
    <w:rsid w:val="00D1084B"/>
    <w:rsid w:val="00D124EB"/>
    <w:rsid w:val="00D17359"/>
    <w:rsid w:val="00D2076E"/>
    <w:rsid w:val="00D21811"/>
    <w:rsid w:val="00D24E16"/>
    <w:rsid w:val="00D270C7"/>
    <w:rsid w:val="00D33455"/>
    <w:rsid w:val="00D438A6"/>
    <w:rsid w:val="00D439AD"/>
    <w:rsid w:val="00D4410B"/>
    <w:rsid w:val="00D509B3"/>
    <w:rsid w:val="00D50D8C"/>
    <w:rsid w:val="00D53535"/>
    <w:rsid w:val="00D678B2"/>
    <w:rsid w:val="00D72828"/>
    <w:rsid w:val="00D73196"/>
    <w:rsid w:val="00D74D9A"/>
    <w:rsid w:val="00D74E91"/>
    <w:rsid w:val="00D804A3"/>
    <w:rsid w:val="00D81DA0"/>
    <w:rsid w:val="00D834F7"/>
    <w:rsid w:val="00D837A1"/>
    <w:rsid w:val="00D868EE"/>
    <w:rsid w:val="00D86F69"/>
    <w:rsid w:val="00D913E9"/>
    <w:rsid w:val="00D920A9"/>
    <w:rsid w:val="00D9602E"/>
    <w:rsid w:val="00D96B29"/>
    <w:rsid w:val="00DA2264"/>
    <w:rsid w:val="00DA3AC0"/>
    <w:rsid w:val="00DA5C41"/>
    <w:rsid w:val="00DA6AD7"/>
    <w:rsid w:val="00DA6D58"/>
    <w:rsid w:val="00DB125D"/>
    <w:rsid w:val="00DB1FC4"/>
    <w:rsid w:val="00DB4E92"/>
    <w:rsid w:val="00DB5A67"/>
    <w:rsid w:val="00DC24FC"/>
    <w:rsid w:val="00DC6E95"/>
    <w:rsid w:val="00DD1CF6"/>
    <w:rsid w:val="00DD5D46"/>
    <w:rsid w:val="00DE02A5"/>
    <w:rsid w:val="00DE4006"/>
    <w:rsid w:val="00DE56F9"/>
    <w:rsid w:val="00DE5C5C"/>
    <w:rsid w:val="00DE6D46"/>
    <w:rsid w:val="00DE7F6A"/>
    <w:rsid w:val="00DF5CE7"/>
    <w:rsid w:val="00DF69CE"/>
    <w:rsid w:val="00DF71E4"/>
    <w:rsid w:val="00E02671"/>
    <w:rsid w:val="00E031D9"/>
    <w:rsid w:val="00E03893"/>
    <w:rsid w:val="00E04B0E"/>
    <w:rsid w:val="00E050D4"/>
    <w:rsid w:val="00E115E5"/>
    <w:rsid w:val="00E20296"/>
    <w:rsid w:val="00E2669B"/>
    <w:rsid w:val="00E40061"/>
    <w:rsid w:val="00E40F56"/>
    <w:rsid w:val="00E422A5"/>
    <w:rsid w:val="00E472D3"/>
    <w:rsid w:val="00E47E83"/>
    <w:rsid w:val="00E54E65"/>
    <w:rsid w:val="00E611FF"/>
    <w:rsid w:val="00E62CD8"/>
    <w:rsid w:val="00E666F4"/>
    <w:rsid w:val="00E76A91"/>
    <w:rsid w:val="00E80331"/>
    <w:rsid w:val="00E80D16"/>
    <w:rsid w:val="00E843C3"/>
    <w:rsid w:val="00E84618"/>
    <w:rsid w:val="00E8695A"/>
    <w:rsid w:val="00E90A7F"/>
    <w:rsid w:val="00E91A8C"/>
    <w:rsid w:val="00E93D9C"/>
    <w:rsid w:val="00E968D2"/>
    <w:rsid w:val="00E97CF5"/>
    <w:rsid w:val="00EA09A8"/>
    <w:rsid w:val="00EA1177"/>
    <w:rsid w:val="00EA2779"/>
    <w:rsid w:val="00EA452C"/>
    <w:rsid w:val="00EA6BF6"/>
    <w:rsid w:val="00EA798C"/>
    <w:rsid w:val="00EA7CA4"/>
    <w:rsid w:val="00EB20A7"/>
    <w:rsid w:val="00EB5743"/>
    <w:rsid w:val="00EB6E3E"/>
    <w:rsid w:val="00EC184C"/>
    <w:rsid w:val="00EC3427"/>
    <w:rsid w:val="00EC6FD6"/>
    <w:rsid w:val="00ED10FA"/>
    <w:rsid w:val="00ED1A92"/>
    <w:rsid w:val="00ED35CA"/>
    <w:rsid w:val="00ED638D"/>
    <w:rsid w:val="00EE19E2"/>
    <w:rsid w:val="00EE2C67"/>
    <w:rsid w:val="00EE572E"/>
    <w:rsid w:val="00EE609E"/>
    <w:rsid w:val="00EE7879"/>
    <w:rsid w:val="00EF0A86"/>
    <w:rsid w:val="00EF1380"/>
    <w:rsid w:val="00EF307E"/>
    <w:rsid w:val="00EF313B"/>
    <w:rsid w:val="00EF4BAA"/>
    <w:rsid w:val="00EF4CDC"/>
    <w:rsid w:val="00EF5514"/>
    <w:rsid w:val="00EF562A"/>
    <w:rsid w:val="00EF5712"/>
    <w:rsid w:val="00EF66E7"/>
    <w:rsid w:val="00EF6F09"/>
    <w:rsid w:val="00F0005D"/>
    <w:rsid w:val="00F0241C"/>
    <w:rsid w:val="00F0663C"/>
    <w:rsid w:val="00F1192D"/>
    <w:rsid w:val="00F1478E"/>
    <w:rsid w:val="00F2151C"/>
    <w:rsid w:val="00F224AF"/>
    <w:rsid w:val="00F24025"/>
    <w:rsid w:val="00F2464B"/>
    <w:rsid w:val="00F25B42"/>
    <w:rsid w:val="00F271A9"/>
    <w:rsid w:val="00F30BC2"/>
    <w:rsid w:val="00F34D9D"/>
    <w:rsid w:val="00F35842"/>
    <w:rsid w:val="00F412AD"/>
    <w:rsid w:val="00F44032"/>
    <w:rsid w:val="00F446A3"/>
    <w:rsid w:val="00F45AB2"/>
    <w:rsid w:val="00F47CDC"/>
    <w:rsid w:val="00F50F76"/>
    <w:rsid w:val="00F53EE4"/>
    <w:rsid w:val="00F5613A"/>
    <w:rsid w:val="00F567C5"/>
    <w:rsid w:val="00F62B0D"/>
    <w:rsid w:val="00F63911"/>
    <w:rsid w:val="00F66C5B"/>
    <w:rsid w:val="00F672BD"/>
    <w:rsid w:val="00F67F8A"/>
    <w:rsid w:val="00F81CE6"/>
    <w:rsid w:val="00F843F1"/>
    <w:rsid w:val="00F93317"/>
    <w:rsid w:val="00F94C72"/>
    <w:rsid w:val="00F94D8D"/>
    <w:rsid w:val="00F9504F"/>
    <w:rsid w:val="00F96F1A"/>
    <w:rsid w:val="00F970D0"/>
    <w:rsid w:val="00FA0E43"/>
    <w:rsid w:val="00FA1A7F"/>
    <w:rsid w:val="00FA30F4"/>
    <w:rsid w:val="00FA42A3"/>
    <w:rsid w:val="00FA52E8"/>
    <w:rsid w:val="00FA5A8E"/>
    <w:rsid w:val="00FB031A"/>
    <w:rsid w:val="00FB38A3"/>
    <w:rsid w:val="00FB3BDC"/>
    <w:rsid w:val="00FB43ED"/>
    <w:rsid w:val="00FB517E"/>
    <w:rsid w:val="00FB659B"/>
    <w:rsid w:val="00FB7916"/>
    <w:rsid w:val="00FC29C0"/>
    <w:rsid w:val="00FC3ECD"/>
    <w:rsid w:val="00FC5F61"/>
    <w:rsid w:val="00FD001C"/>
    <w:rsid w:val="00FD2FA7"/>
    <w:rsid w:val="00FD38B3"/>
    <w:rsid w:val="00FD7535"/>
    <w:rsid w:val="00FE3487"/>
    <w:rsid w:val="00FE70B8"/>
    <w:rsid w:val="00FF0A33"/>
    <w:rsid w:val="00FF5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4498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qFormat="1"/>
    <w:lsdException w:name="heading 3" w:semiHidden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" w:semiHidden="0" w:unhideWhenUsed="0"/>
    <w:lsdException w:name="List 2" w:semiHidden="0"/>
    <w:lsdException w:name="List 3" w:semiHidden="0"/>
    <w:lsdException w:name="List 4" w:semiHidden="0"/>
    <w:lsdException w:name="List 5" w:semiHidden="0"/>
    <w:lsdException w:name="List Bullet 2" w:semiHidden="0"/>
    <w:lsdException w:name="List Bullet 3" w:semiHidden="0"/>
    <w:lsdException w:name="List Bullet 4" w:semiHidden="0"/>
    <w:lsdException w:name="List Bullet 5" w:semiHidden="0"/>
    <w:lsdException w:name="List Number 2" w:semiHidden="0"/>
    <w:lsdException w:name="List Number 3" w:semiHidden="0"/>
    <w:lsdException w:name="List Number 4" w:semiHidden="0"/>
    <w:lsdException w:name="Title" w:semiHidden="0" w:unhideWhenUsed="0" w:qFormat="1"/>
    <w:lsdException w:name="Subtitle" w:semiHidden="0" w:unhideWhenUsed="0" w:qFormat="1"/>
    <w:lsdException w:name="Body Text 3" w:semiHidden="0"/>
    <w:lsdException w:name="Body Text Indent 2" w:semiHidden="0"/>
    <w:lsdException w:name="Body Text Indent 3" w:semiHidden="0"/>
    <w:lsdException w:name="Block Text" w:semiHidden="0"/>
    <w:lsdException w:name="Strong" w:semiHidden="0" w:unhideWhenUsed="0" w:qFormat="1"/>
    <w:lsdException w:name="Emphasis" w:semiHidden="0" w:unhideWhenUsed="0" w:qFormat="1"/>
    <w:lsdException w:name="Table Web 2" w:unhideWhenUsed="0"/>
    <w:lsdException w:name="Table Web 3" w:unhideWhenUsed="0"/>
    <w:lsdException w:name="Table Grid" w:uiPriority="39" w:unhideWhenUsed="0"/>
    <w:lsdException w:name="Table Theme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3A6E"/>
    <w:rPr>
      <w:sz w:val="32"/>
      <w:szCs w:val="32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UPC" w:hAnsi="AngsanaUPC" w:cs="AngsanaUPC"/>
      <w:b/>
      <w:bCs/>
    </w:rPr>
  </w:style>
  <w:style w:type="paragraph" w:styleId="Heading2">
    <w:name w:val="heading 2"/>
    <w:basedOn w:val="Normal"/>
    <w:next w:val="Normal"/>
    <w:qFormat/>
    <w:pPr>
      <w:keepNext/>
      <w:jc w:val="thaiDistribute"/>
      <w:outlineLvl w:val="1"/>
    </w:pPr>
    <w:rPr>
      <w:rFonts w:ascii="AngsanaUPC" w:hAnsi="AngsanaUPC" w:cs="Angsan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ind w:left="1080"/>
      <w:jc w:val="thaiDistribute"/>
      <w:outlineLvl w:val="2"/>
    </w:pPr>
    <w:rPr>
      <w:rFonts w:ascii="AngsanaUPC" w:hAnsi="AngsanaUPC" w:cs="AngsanaUPC"/>
      <w:sz w:val="28"/>
      <w:szCs w:val="28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450"/>
      </w:tabs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360" w:firstLine="491"/>
      <w:jc w:val="thaiDistribute"/>
    </w:pPr>
    <w:rPr>
      <w:rFonts w:ascii="AngsanaUPC" w:hAnsi="AngsanaUPC" w:cs="AngsanaUPC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ind w:right="-284"/>
      <w:jc w:val="both"/>
    </w:pPr>
    <w:rPr>
      <w:sz w:val="28"/>
      <w:szCs w:val="28"/>
    </w:rPr>
  </w:style>
  <w:style w:type="character" w:styleId="Hyperlink">
    <w:name w:val="Hyperlink"/>
    <w:rsid w:val="001256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1438"/>
    <w:pPr>
      <w:ind w:left="720"/>
    </w:pPr>
    <w:rPr>
      <w:szCs w:val="40"/>
    </w:rPr>
  </w:style>
  <w:style w:type="paragraph" w:styleId="BalloonText">
    <w:name w:val="Balloon Text"/>
    <w:basedOn w:val="Normal"/>
    <w:link w:val="BalloonTextChar"/>
    <w:rsid w:val="00570E1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70E10"/>
    <w:rPr>
      <w:rFonts w:ascii="Tahoma" w:hAnsi="Tahoma"/>
      <w:sz w:val="16"/>
    </w:rPr>
  </w:style>
  <w:style w:type="table" w:styleId="TableGrid">
    <w:name w:val="Table Grid"/>
    <w:basedOn w:val="TableNormal"/>
    <w:uiPriority w:val="39"/>
    <w:rsid w:val="00CC3117"/>
    <w:rPr>
      <w:rFonts w:asciiTheme="minorHAnsi" w:eastAsiaTheme="minorHAnsi" w:hAnsiTheme="minorHAnsi" w:cstheme="minorBidi"/>
      <w:sz w:val="24"/>
      <w:szCs w:val="3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rsid w:val="00AC410F"/>
    <w:rPr>
      <w:sz w:val="16"/>
      <w:szCs w:val="18"/>
    </w:rPr>
  </w:style>
  <w:style w:type="paragraph" w:styleId="CommentText">
    <w:name w:val="annotation text"/>
    <w:basedOn w:val="Normal"/>
    <w:link w:val="CommentTextChar"/>
    <w:rsid w:val="00AC410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AC410F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AC41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C410F"/>
    <w:rPr>
      <w:b/>
      <w:bCs/>
      <w:szCs w:val="25"/>
    </w:rPr>
  </w:style>
  <w:style w:type="character" w:customStyle="1" w:styleId="HeaderChar">
    <w:name w:val="Header Char"/>
    <w:basedOn w:val="DefaultParagraphFont"/>
    <w:link w:val="Header"/>
    <w:uiPriority w:val="99"/>
    <w:rsid w:val="003D3A8C"/>
    <w:rPr>
      <w:sz w:val="32"/>
      <w:szCs w:val="32"/>
    </w:rPr>
  </w:style>
  <w:style w:type="character" w:styleId="PlaceholderText">
    <w:name w:val="Placeholder Text"/>
    <w:basedOn w:val="DefaultParagraphFont"/>
    <w:uiPriority w:val="99"/>
    <w:semiHidden/>
    <w:rsid w:val="000949F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qFormat="1"/>
    <w:lsdException w:name="heading 3" w:semiHidden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" w:semiHidden="0" w:unhideWhenUsed="0"/>
    <w:lsdException w:name="List 2" w:semiHidden="0"/>
    <w:lsdException w:name="List 3" w:semiHidden="0"/>
    <w:lsdException w:name="List 4" w:semiHidden="0"/>
    <w:lsdException w:name="List 5" w:semiHidden="0"/>
    <w:lsdException w:name="List Bullet 2" w:semiHidden="0"/>
    <w:lsdException w:name="List Bullet 3" w:semiHidden="0"/>
    <w:lsdException w:name="List Bullet 4" w:semiHidden="0"/>
    <w:lsdException w:name="List Bullet 5" w:semiHidden="0"/>
    <w:lsdException w:name="List Number 2" w:semiHidden="0"/>
    <w:lsdException w:name="List Number 3" w:semiHidden="0"/>
    <w:lsdException w:name="List Number 4" w:semiHidden="0"/>
    <w:lsdException w:name="Title" w:semiHidden="0" w:unhideWhenUsed="0" w:qFormat="1"/>
    <w:lsdException w:name="Subtitle" w:semiHidden="0" w:unhideWhenUsed="0" w:qFormat="1"/>
    <w:lsdException w:name="Body Text 3" w:semiHidden="0"/>
    <w:lsdException w:name="Body Text Indent 2" w:semiHidden="0"/>
    <w:lsdException w:name="Body Text Indent 3" w:semiHidden="0"/>
    <w:lsdException w:name="Block Text" w:semiHidden="0"/>
    <w:lsdException w:name="Strong" w:semiHidden="0" w:unhideWhenUsed="0" w:qFormat="1"/>
    <w:lsdException w:name="Emphasis" w:semiHidden="0" w:unhideWhenUsed="0" w:qFormat="1"/>
    <w:lsdException w:name="Table Web 2" w:unhideWhenUsed="0"/>
    <w:lsdException w:name="Table Web 3" w:unhideWhenUsed="0"/>
    <w:lsdException w:name="Table Grid" w:uiPriority="39" w:unhideWhenUsed="0"/>
    <w:lsdException w:name="Table Theme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3A6E"/>
    <w:rPr>
      <w:sz w:val="32"/>
      <w:szCs w:val="32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UPC" w:hAnsi="AngsanaUPC" w:cs="AngsanaUPC"/>
      <w:b/>
      <w:bCs/>
    </w:rPr>
  </w:style>
  <w:style w:type="paragraph" w:styleId="Heading2">
    <w:name w:val="heading 2"/>
    <w:basedOn w:val="Normal"/>
    <w:next w:val="Normal"/>
    <w:qFormat/>
    <w:pPr>
      <w:keepNext/>
      <w:jc w:val="thaiDistribute"/>
      <w:outlineLvl w:val="1"/>
    </w:pPr>
    <w:rPr>
      <w:rFonts w:ascii="AngsanaUPC" w:hAnsi="AngsanaUPC" w:cs="Angsan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ind w:left="1080"/>
      <w:jc w:val="thaiDistribute"/>
      <w:outlineLvl w:val="2"/>
    </w:pPr>
    <w:rPr>
      <w:rFonts w:ascii="AngsanaUPC" w:hAnsi="AngsanaUPC" w:cs="AngsanaUPC"/>
      <w:sz w:val="28"/>
      <w:szCs w:val="28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450"/>
      </w:tabs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360" w:firstLine="491"/>
      <w:jc w:val="thaiDistribute"/>
    </w:pPr>
    <w:rPr>
      <w:rFonts w:ascii="AngsanaUPC" w:hAnsi="AngsanaUPC" w:cs="AngsanaUPC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ind w:right="-284"/>
      <w:jc w:val="both"/>
    </w:pPr>
    <w:rPr>
      <w:sz w:val="28"/>
      <w:szCs w:val="28"/>
    </w:rPr>
  </w:style>
  <w:style w:type="character" w:styleId="Hyperlink">
    <w:name w:val="Hyperlink"/>
    <w:rsid w:val="001256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1438"/>
    <w:pPr>
      <w:ind w:left="720"/>
    </w:pPr>
    <w:rPr>
      <w:szCs w:val="40"/>
    </w:rPr>
  </w:style>
  <w:style w:type="paragraph" w:styleId="BalloonText">
    <w:name w:val="Balloon Text"/>
    <w:basedOn w:val="Normal"/>
    <w:link w:val="BalloonTextChar"/>
    <w:rsid w:val="00570E1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70E10"/>
    <w:rPr>
      <w:rFonts w:ascii="Tahoma" w:hAnsi="Tahoma"/>
      <w:sz w:val="16"/>
    </w:rPr>
  </w:style>
  <w:style w:type="table" w:styleId="TableGrid">
    <w:name w:val="Table Grid"/>
    <w:basedOn w:val="TableNormal"/>
    <w:uiPriority w:val="39"/>
    <w:rsid w:val="00CC3117"/>
    <w:rPr>
      <w:rFonts w:asciiTheme="minorHAnsi" w:eastAsiaTheme="minorHAnsi" w:hAnsiTheme="minorHAnsi" w:cstheme="minorBidi"/>
      <w:sz w:val="24"/>
      <w:szCs w:val="3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rsid w:val="00AC410F"/>
    <w:rPr>
      <w:sz w:val="16"/>
      <w:szCs w:val="18"/>
    </w:rPr>
  </w:style>
  <w:style w:type="paragraph" w:styleId="CommentText">
    <w:name w:val="annotation text"/>
    <w:basedOn w:val="Normal"/>
    <w:link w:val="CommentTextChar"/>
    <w:rsid w:val="00AC410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AC410F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AC41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C410F"/>
    <w:rPr>
      <w:b/>
      <w:bCs/>
      <w:szCs w:val="25"/>
    </w:rPr>
  </w:style>
  <w:style w:type="character" w:customStyle="1" w:styleId="HeaderChar">
    <w:name w:val="Header Char"/>
    <w:basedOn w:val="DefaultParagraphFont"/>
    <w:link w:val="Header"/>
    <w:uiPriority w:val="99"/>
    <w:rsid w:val="003D3A8C"/>
    <w:rPr>
      <w:sz w:val="32"/>
      <w:szCs w:val="32"/>
    </w:rPr>
  </w:style>
  <w:style w:type="character" w:styleId="PlaceholderText">
    <w:name w:val="Placeholder Text"/>
    <w:basedOn w:val="DefaultParagraphFont"/>
    <w:uiPriority w:val="99"/>
    <w:semiHidden/>
    <w:rsid w:val="000949F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0" Type="http://schemas.openxmlformats.org/officeDocument/2006/relationships/image" Target="media/image1.wmf"/><Relationship Id="rId4" Type="http://schemas.microsoft.com/office/2007/relationships/stylesWithEffects" Target="stylesWithEffects.xml"/><Relationship Id="rId9" Type="http://schemas.openxmlformats.org/officeDocument/2006/relationships/hyperlink" Target="mailto:darinrx@gmai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D7059-3387-4944-825A-3DC753188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3</Pages>
  <Words>1177</Words>
  <Characters>6711</Characters>
  <Application>Microsoft Office Word</Application>
  <DocSecurity>0</DocSecurity>
  <Lines>55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แบบเสนอโครงการวิจัย</vt:lpstr>
      <vt:lpstr>แบบเสนอโครงการวิจัย</vt:lpstr>
    </vt:vector>
  </TitlesOfParts>
  <Company>Home</Company>
  <LinksUpToDate>false</LinksUpToDate>
  <CharactersWithSpaces>7873</CharactersWithSpaces>
  <SharedDoc>false</SharedDoc>
  <HLinks>
    <vt:vector size="6" baseType="variant">
      <vt:variant>
        <vt:i4>6488138</vt:i4>
      </vt:variant>
      <vt:variant>
        <vt:i4>0</vt:i4>
      </vt:variant>
      <vt:variant>
        <vt:i4>0</vt:i4>
      </vt:variant>
      <vt:variant>
        <vt:i4>5</vt:i4>
      </vt:variant>
      <vt:variant>
        <vt:lpwstr>mailto:ppudthasa@yahoo.com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แบบเสนอโครงการวิจัย</dc:title>
  <dc:creator>Ped</dc:creator>
  <cp:lastModifiedBy>Rutchada</cp:lastModifiedBy>
  <cp:revision>82</cp:revision>
  <cp:lastPrinted>2022-03-22T07:02:00Z</cp:lastPrinted>
  <dcterms:created xsi:type="dcterms:W3CDTF">2022-03-21T02:13:00Z</dcterms:created>
  <dcterms:modified xsi:type="dcterms:W3CDTF">2022-04-07T06:29:00Z</dcterms:modified>
</cp:coreProperties>
</file>